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90" w:rsidRPr="00B330BB" w:rsidRDefault="00F75619" w:rsidP="00CA2540">
      <w:pPr>
        <w:spacing w:line="480" w:lineRule="auto"/>
        <w:rPr>
          <w:b/>
        </w:rPr>
      </w:pPr>
      <w:r w:rsidRPr="00B330BB">
        <w:rPr>
          <w:b/>
        </w:rPr>
        <w:t>REALTOR® Safety Matters for Commercial Professionals</w:t>
      </w:r>
    </w:p>
    <w:p w:rsidR="00300D90" w:rsidRPr="00B330BB" w:rsidRDefault="00300D90" w:rsidP="00CA2540">
      <w:pPr>
        <w:spacing w:line="480" w:lineRule="auto"/>
      </w:pPr>
      <w:r w:rsidRPr="00B330BB">
        <w:t>By: Philip McGinnis</w:t>
      </w:r>
      <w:r w:rsidR="00B14A08" w:rsidRPr="00B330BB">
        <w:t>, ACoM, ALC, CCIM</w:t>
      </w:r>
    </w:p>
    <w:p w:rsidR="00DD0125" w:rsidRPr="00B330BB" w:rsidRDefault="00DD0125" w:rsidP="00CA2540">
      <w:pPr>
        <w:spacing w:line="480" w:lineRule="auto"/>
      </w:pPr>
    </w:p>
    <w:p w:rsidR="00EB25C8" w:rsidRPr="00B330BB" w:rsidRDefault="00021E25" w:rsidP="00CA2540">
      <w:pPr>
        <w:spacing w:line="480" w:lineRule="auto"/>
        <w:ind w:firstLine="720"/>
      </w:pPr>
      <w:r w:rsidRPr="00B330BB">
        <w:t>While the most publici</w:t>
      </w:r>
      <w:r w:rsidR="00F42E95" w:rsidRPr="00B330BB">
        <w:t xml:space="preserve">zed physical attacks on real estate agents </w:t>
      </w:r>
      <w:r w:rsidR="00CD757C">
        <w:t xml:space="preserve">have </w:t>
      </w:r>
      <w:r w:rsidR="00F42E95" w:rsidRPr="00B330BB">
        <w:t>involve</w:t>
      </w:r>
      <w:r w:rsidR="00CD757C">
        <w:t>d</w:t>
      </w:r>
      <w:r w:rsidR="00F42E95" w:rsidRPr="00B330BB">
        <w:t xml:space="preserve"> residential agents, </w:t>
      </w:r>
      <w:r w:rsidR="00300D90" w:rsidRPr="00B330BB">
        <w:t>commercial</w:t>
      </w:r>
      <w:r w:rsidR="00F42E95" w:rsidRPr="00B330BB">
        <w:t xml:space="preserve"> agent</w:t>
      </w:r>
      <w:r w:rsidR="00300D90" w:rsidRPr="00B330BB">
        <w:t>s are</w:t>
      </w:r>
      <w:r w:rsidR="00F42E95" w:rsidRPr="00B330BB">
        <w:t xml:space="preserve"> equally at risk</w:t>
      </w:r>
      <w:r w:rsidR="00DD0125" w:rsidRPr="00B330BB">
        <w:t>. Additionally,</w:t>
      </w:r>
      <w:r w:rsidR="00CA2540" w:rsidRPr="00B330BB">
        <w:t xml:space="preserve"> </w:t>
      </w:r>
      <w:r w:rsidR="00913B03" w:rsidRPr="00B330BB">
        <w:t xml:space="preserve">it’s important to remember that </w:t>
      </w:r>
      <w:r w:rsidR="00CA2540" w:rsidRPr="00B330BB">
        <w:t xml:space="preserve">not all </w:t>
      </w:r>
      <w:r w:rsidR="00CA2540" w:rsidRPr="00B330BB">
        <w:rPr>
          <w:rFonts w:cs="Arial"/>
        </w:rPr>
        <w:t xml:space="preserve">safety and security risks </w:t>
      </w:r>
      <w:r w:rsidR="00CA2540" w:rsidRPr="00B330BB">
        <w:t>are external.</w:t>
      </w:r>
    </w:p>
    <w:p w:rsidR="00A237BF" w:rsidRPr="00B330BB" w:rsidRDefault="001E5BA2" w:rsidP="001D455B">
      <w:pPr>
        <w:pStyle w:val="contentsegment"/>
        <w:shd w:val="clear" w:color="auto" w:fill="FFFFFF"/>
        <w:spacing w:before="0" w:beforeAutospacing="0" w:after="0" w:afterAutospacing="0" w:line="480" w:lineRule="auto"/>
        <w:ind w:firstLine="720"/>
        <w:rPr>
          <w:rFonts w:asciiTheme="minorHAnsi" w:hAnsiTheme="minorHAnsi"/>
          <w:sz w:val="22"/>
          <w:szCs w:val="22"/>
        </w:rPr>
      </w:pPr>
      <w:r w:rsidRPr="00B330BB">
        <w:rPr>
          <w:rFonts w:asciiTheme="minorHAnsi" w:hAnsiTheme="minorHAnsi"/>
          <w:sz w:val="22"/>
          <w:szCs w:val="22"/>
        </w:rPr>
        <w:t>Currently</w:t>
      </w:r>
      <w:r w:rsidR="00DC08E7" w:rsidRPr="00B330BB">
        <w:rPr>
          <w:rFonts w:asciiTheme="minorHAnsi" w:hAnsiTheme="minorHAnsi"/>
          <w:sz w:val="22"/>
          <w:szCs w:val="22"/>
        </w:rPr>
        <w:t>,</w:t>
      </w:r>
      <w:r w:rsidRPr="00B330BB">
        <w:rPr>
          <w:rFonts w:asciiTheme="minorHAnsi" w:hAnsiTheme="minorHAnsi"/>
          <w:sz w:val="22"/>
          <w:szCs w:val="22"/>
        </w:rPr>
        <w:t xml:space="preserve"> many markets</w:t>
      </w:r>
      <w:r w:rsidR="00DC08E7" w:rsidRPr="00B330BB">
        <w:rPr>
          <w:rFonts w:asciiTheme="minorHAnsi" w:hAnsiTheme="minorHAnsi"/>
          <w:sz w:val="22"/>
          <w:szCs w:val="22"/>
        </w:rPr>
        <w:t xml:space="preserve"> are</w:t>
      </w:r>
      <w:r w:rsidR="00F42E95" w:rsidRPr="00B330BB">
        <w:rPr>
          <w:rFonts w:asciiTheme="minorHAnsi" w:hAnsiTheme="minorHAnsi"/>
          <w:sz w:val="22"/>
          <w:szCs w:val="22"/>
        </w:rPr>
        <w:t xml:space="preserve"> faced with a high office and industrial vacancy rate. These properties </w:t>
      </w:r>
      <w:r w:rsidR="00CA2540" w:rsidRPr="00B330BB">
        <w:rPr>
          <w:rFonts w:asciiTheme="minorHAnsi" w:hAnsiTheme="minorHAnsi"/>
          <w:sz w:val="22"/>
          <w:szCs w:val="22"/>
        </w:rPr>
        <w:t>present</w:t>
      </w:r>
      <w:r w:rsidR="00F42E95" w:rsidRPr="00B330BB">
        <w:rPr>
          <w:rFonts w:asciiTheme="minorHAnsi" w:hAnsiTheme="minorHAnsi"/>
          <w:sz w:val="22"/>
          <w:szCs w:val="22"/>
        </w:rPr>
        <w:t xml:space="preserve"> huge risks to </w:t>
      </w:r>
      <w:r w:rsidR="00F42E95" w:rsidRPr="00B330BB">
        <w:rPr>
          <w:rFonts w:asciiTheme="minorHAnsi" w:hAnsiTheme="minorHAnsi" w:cs="Arial"/>
          <w:sz w:val="22"/>
          <w:szCs w:val="22"/>
        </w:rPr>
        <w:t>REALTORS</w:t>
      </w:r>
      <w:r w:rsidR="00F42E95" w:rsidRPr="00B330BB">
        <w:rPr>
          <w:rFonts w:asciiTheme="minorHAnsi" w:hAnsiTheme="minorHAnsi" w:cs="Arial"/>
          <w:sz w:val="22"/>
          <w:szCs w:val="22"/>
          <w:vertAlign w:val="superscript"/>
        </w:rPr>
        <w:t>®</w:t>
      </w:r>
      <w:r w:rsidR="00F42E95" w:rsidRPr="00B330BB">
        <w:rPr>
          <w:rFonts w:asciiTheme="minorHAnsi" w:hAnsiTheme="minorHAnsi"/>
          <w:caps/>
          <w:sz w:val="22"/>
          <w:szCs w:val="22"/>
        </w:rPr>
        <w:t xml:space="preserve"> </w:t>
      </w:r>
      <w:r w:rsidR="00F42E95" w:rsidRPr="00B330BB">
        <w:rPr>
          <w:rFonts w:asciiTheme="minorHAnsi" w:hAnsiTheme="minorHAnsi"/>
          <w:sz w:val="22"/>
          <w:szCs w:val="22"/>
        </w:rPr>
        <w:t xml:space="preserve">because they are </w:t>
      </w:r>
      <w:r w:rsidR="00CA2540" w:rsidRPr="00B330BB">
        <w:rPr>
          <w:rFonts w:asciiTheme="minorHAnsi" w:hAnsiTheme="minorHAnsi"/>
          <w:sz w:val="22"/>
          <w:szCs w:val="22"/>
        </w:rPr>
        <w:t xml:space="preserve">typically </w:t>
      </w:r>
      <w:r w:rsidR="00F42E95" w:rsidRPr="00B330BB">
        <w:rPr>
          <w:rFonts w:asciiTheme="minorHAnsi" w:hAnsiTheme="minorHAnsi"/>
          <w:sz w:val="22"/>
          <w:szCs w:val="22"/>
        </w:rPr>
        <w:t>isolated from populated areas, and are often difficult to access.</w:t>
      </w:r>
      <w:r w:rsidR="00913B03" w:rsidRPr="00B330BB">
        <w:rPr>
          <w:rFonts w:asciiTheme="minorHAnsi" w:hAnsiTheme="minorHAnsi"/>
          <w:sz w:val="22"/>
          <w:szCs w:val="22"/>
        </w:rPr>
        <w:t xml:space="preserve"> Many of the same safety tips employed by residential agents are relevant for commercial practitioners </w:t>
      </w:r>
      <w:r w:rsidR="00913B03" w:rsidRPr="00B330BB">
        <w:rPr>
          <w:rFonts w:asciiTheme="minorHAnsi" w:hAnsiTheme="minorHAnsi" w:cs="Arial"/>
          <w:bCs/>
          <w:color w:val="333333"/>
          <w:spacing w:val="-12"/>
          <w:sz w:val="22"/>
          <w:szCs w:val="22"/>
        </w:rPr>
        <w:t xml:space="preserve">including </w:t>
      </w:r>
      <w:r w:rsidR="00913B03" w:rsidRPr="00B330BB">
        <w:rPr>
          <w:rFonts w:asciiTheme="minorHAnsi" w:hAnsiTheme="minorHAnsi" w:cs="Arial"/>
          <w:b/>
          <w:bCs/>
          <w:color w:val="333333"/>
          <w:spacing w:val="-12"/>
          <w:sz w:val="22"/>
          <w:szCs w:val="22"/>
        </w:rPr>
        <w:t>c</w:t>
      </w:r>
      <w:r w:rsidR="00913B03" w:rsidRPr="00B330BB">
        <w:rPr>
          <w:rFonts w:asciiTheme="minorHAnsi" w:hAnsiTheme="minorHAnsi" w:cs="Arial"/>
          <w:b/>
          <w:sz w:val="22"/>
          <w:szCs w:val="22"/>
        </w:rPr>
        <w:t>are with personal information, verifying customer information, announcing your showings, scouting locations early, and keeping phone in hand</w:t>
      </w:r>
      <w:r w:rsidR="00F451A0">
        <w:rPr>
          <w:rFonts w:asciiTheme="minorHAnsi" w:hAnsiTheme="minorHAnsi" w:cs="Arial"/>
          <w:sz w:val="22"/>
          <w:szCs w:val="22"/>
        </w:rPr>
        <w:t xml:space="preserve">. </w:t>
      </w:r>
      <w:r w:rsidR="00A237BF" w:rsidRPr="00B330BB">
        <w:rPr>
          <w:rFonts w:asciiTheme="minorHAnsi" w:hAnsiTheme="minorHAnsi"/>
          <w:sz w:val="22"/>
          <w:szCs w:val="22"/>
        </w:rPr>
        <w:t>Many office</w:t>
      </w:r>
      <w:r w:rsidR="009D1B85">
        <w:rPr>
          <w:rFonts w:asciiTheme="minorHAnsi" w:hAnsiTheme="minorHAnsi"/>
          <w:sz w:val="22"/>
          <w:szCs w:val="22"/>
        </w:rPr>
        <w:t>, multifamily</w:t>
      </w:r>
      <w:r w:rsidR="00A237BF" w:rsidRPr="00B330BB">
        <w:rPr>
          <w:rFonts w:asciiTheme="minorHAnsi" w:hAnsiTheme="minorHAnsi"/>
          <w:sz w:val="22"/>
          <w:szCs w:val="22"/>
        </w:rPr>
        <w:t xml:space="preserve"> </w:t>
      </w:r>
      <w:r w:rsidR="00AD4D75">
        <w:rPr>
          <w:rFonts w:asciiTheme="minorHAnsi" w:hAnsiTheme="minorHAnsi"/>
          <w:sz w:val="22"/>
          <w:szCs w:val="22"/>
        </w:rPr>
        <w:t xml:space="preserve">and </w:t>
      </w:r>
      <w:r w:rsidR="00A237BF" w:rsidRPr="00B330BB">
        <w:rPr>
          <w:rFonts w:asciiTheme="minorHAnsi" w:hAnsiTheme="minorHAnsi"/>
          <w:sz w:val="22"/>
          <w:szCs w:val="22"/>
        </w:rPr>
        <w:t>industrial properties have security cameras and security systems, which will not be ve</w:t>
      </w:r>
      <w:r w:rsidR="00DC08E7" w:rsidRPr="00B330BB">
        <w:rPr>
          <w:rFonts w:asciiTheme="minorHAnsi" w:hAnsiTheme="minorHAnsi"/>
          <w:sz w:val="22"/>
          <w:szCs w:val="22"/>
        </w:rPr>
        <w:t>ry helpful if n</w:t>
      </w:r>
      <w:bookmarkStart w:id="0" w:name="_GoBack"/>
      <w:bookmarkEnd w:id="0"/>
      <w:r w:rsidR="00DC08E7" w:rsidRPr="00B330BB">
        <w:rPr>
          <w:rFonts w:asciiTheme="minorHAnsi" w:hAnsiTheme="minorHAnsi"/>
          <w:sz w:val="22"/>
          <w:szCs w:val="22"/>
        </w:rPr>
        <w:t>obody knows you’</w:t>
      </w:r>
      <w:r w:rsidR="00A237BF" w:rsidRPr="00B330BB">
        <w:rPr>
          <w:rFonts w:asciiTheme="minorHAnsi" w:hAnsiTheme="minorHAnsi"/>
          <w:sz w:val="22"/>
          <w:szCs w:val="22"/>
        </w:rPr>
        <w:t>re there. Finding the criminal after the crime is committed is not as beneficial as thwarting the criminal before or during the crime</w:t>
      </w:r>
      <w:r w:rsidR="009D1B85">
        <w:rPr>
          <w:rFonts w:asciiTheme="minorHAnsi" w:hAnsiTheme="minorHAnsi"/>
          <w:sz w:val="22"/>
          <w:szCs w:val="22"/>
        </w:rPr>
        <w:t xml:space="preserve"> by having the appropriate maintenance and risk management processes in place. IREM offers a number of </w:t>
      </w:r>
      <w:hyperlink r:id="rId7" w:history="1">
        <w:r w:rsidR="009D1B85" w:rsidRPr="009D1B85">
          <w:rPr>
            <w:rStyle w:val="Hyperlink"/>
            <w:rFonts w:asciiTheme="minorHAnsi" w:hAnsiTheme="minorHAnsi"/>
            <w:sz w:val="22"/>
            <w:szCs w:val="22"/>
            <w:bdr w:val="none" w:sz="0" w:space="0" w:color="auto"/>
          </w:rPr>
          <w:t>forms and checklists</w:t>
        </w:r>
      </w:hyperlink>
      <w:r w:rsidR="009D1B85">
        <w:rPr>
          <w:rFonts w:asciiTheme="minorHAnsi" w:hAnsiTheme="minorHAnsi"/>
          <w:sz w:val="22"/>
          <w:szCs w:val="22"/>
        </w:rPr>
        <w:t xml:space="preserve"> for both residential and commercial properties for this purpose.</w:t>
      </w:r>
    </w:p>
    <w:p w:rsidR="009C0CBF" w:rsidRPr="00B330BB" w:rsidRDefault="009C0CBF" w:rsidP="001D455B">
      <w:pPr>
        <w:pStyle w:val="contentsegment"/>
        <w:shd w:val="clear" w:color="auto" w:fill="FFFFFF"/>
        <w:spacing w:before="0" w:beforeAutospacing="0" w:after="0" w:afterAutospacing="0" w:line="480" w:lineRule="auto"/>
        <w:ind w:firstLine="720"/>
        <w:rPr>
          <w:rFonts w:asciiTheme="minorHAnsi" w:hAnsiTheme="minorHAnsi"/>
          <w:sz w:val="22"/>
          <w:szCs w:val="22"/>
        </w:rPr>
      </w:pPr>
      <w:r w:rsidRPr="00B330BB">
        <w:rPr>
          <w:rFonts w:asciiTheme="minorHAnsi" w:hAnsiTheme="minorHAnsi"/>
          <w:sz w:val="22"/>
          <w:szCs w:val="22"/>
        </w:rPr>
        <w:t xml:space="preserve">Vacant land listings present unique challenges to safety and security because large parcels with woodlands offer obstructions to view of passersby. Vacant land parcels also contain ditches and low spots </w:t>
      </w:r>
      <w:r w:rsidR="00F451A0">
        <w:rPr>
          <w:rFonts w:asciiTheme="minorHAnsi" w:hAnsiTheme="minorHAnsi"/>
          <w:sz w:val="22"/>
          <w:szCs w:val="22"/>
        </w:rPr>
        <w:t xml:space="preserve">that </w:t>
      </w:r>
      <w:r w:rsidRPr="00B330BB">
        <w:rPr>
          <w:rFonts w:asciiTheme="minorHAnsi" w:hAnsiTheme="minorHAnsi"/>
          <w:sz w:val="22"/>
          <w:szCs w:val="22"/>
        </w:rPr>
        <w:t>present</w:t>
      </w:r>
      <w:r w:rsidR="005F2334" w:rsidRPr="00B330BB">
        <w:rPr>
          <w:rFonts w:asciiTheme="minorHAnsi" w:hAnsiTheme="minorHAnsi"/>
          <w:sz w:val="22"/>
          <w:szCs w:val="22"/>
        </w:rPr>
        <w:t xml:space="preserve"> accident</w:t>
      </w:r>
      <w:r w:rsidRPr="00B330BB">
        <w:rPr>
          <w:rFonts w:asciiTheme="minorHAnsi" w:hAnsiTheme="minorHAnsi"/>
          <w:sz w:val="22"/>
          <w:szCs w:val="22"/>
        </w:rPr>
        <w:t xml:space="preserve"> hazards.</w:t>
      </w:r>
      <w:r w:rsidR="005F2334" w:rsidRPr="00B330BB">
        <w:rPr>
          <w:rFonts w:asciiTheme="minorHAnsi" w:hAnsiTheme="minorHAnsi"/>
          <w:sz w:val="22"/>
          <w:szCs w:val="22"/>
        </w:rPr>
        <w:t xml:space="preserve"> It is not uncommon for farmers to bury tree stumps, pesticides, construction debris, used tractor batteries, and other such materials in their properties, which create obvious safety risks.</w:t>
      </w:r>
      <w:r w:rsidR="0012351E" w:rsidRPr="00B330BB">
        <w:rPr>
          <w:rFonts w:asciiTheme="minorHAnsi" w:hAnsiTheme="minorHAnsi"/>
          <w:sz w:val="22"/>
          <w:szCs w:val="22"/>
        </w:rPr>
        <w:t xml:space="preserve"> Prepare in advance by following the advice of </w:t>
      </w:r>
      <w:r w:rsidR="00F451A0">
        <w:rPr>
          <w:rFonts w:asciiTheme="minorHAnsi" w:hAnsiTheme="minorHAnsi"/>
          <w:sz w:val="22"/>
          <w:szCs w:val="22"/>
        </w:rPr>
        <w:t>REALTORS® Land Institute’s</w:t>
      </w:r>
      <w:r w:rsidR="0012351E" w:rsidRPr="00B330BB">
        <w:rPr>
          <w:rFonts w:asciiTheme="minorHAnsi" w:hAnsiTheme="minorHAnsi"/>
          <w:sz w:val="22"/>
          <w:szCs w:val="22"/>
        </w:rPr>
        <w:t xml:space="preserve"> 2015 President Terri Jensen, who published a useful </w:t>
      </w:r>
      <w:hyperlink r:id="rId8" w:history="1">
        <w:r w:rsidR="0012351E" w:rsidRPr="00B330BB">
          <w:rPr>
            <w:rStyle w:val="Hyperlink"/>
            <w:rFonts w:asciiTheme="minorHAnsi" w:hAnsiTheme="minorHAnsi"/>
            <w:sz w:val="22"/>
            <w:szCs w:val="22"/>
            <w:bdr w:val="none" w:sz="0" w:space="0" w:color="auto"/>
          </w:rPr>
          <w:t xml:space="preserve">article on </w:t>
        </w:r>
      </w:hyperlink>
      <w:r w:rsidR="0012351E" w:rsidRPr="00B330BB">
        <w:rPr>
          <w:rFonts w:asciiTheme="minorHAnsi" w:hAnsiTheme="minorHAnsi"/>
          <w:sz w:val="22"/>
          <w:szCs w:val="22"/>
        </w:rPr>
        <w:t xml:space="preserve">how to </w:t>
      </w:r>
      <w:r w:rsidR="00F451A0">
        <w:rPr>
          <w:rFonts w:asciiTheme="minorHAnsi" w:hAnsiTheme="minorHAnsi"/>
          <w:sz w:val="22"/>
          <w:szCs w:val="22"/>
        </w:rPr>
        <w:t>stay safe</w:t>
      </w:r>
      <w:r w:rsidR="0012351E" w:rsidRPr="00B330BB">
        <w:rPr>
          <w:rFonts w:asciiTheme="minorHAnsi" w:hAnsiTheme="minorHAnsi"/>
          <w:sz w:val="22"/>
          <w:szCs w:val="22"/>
        </w:rPr>
        <w:t xml:space="preserve"> in rural environments.</w:t>
      </w:r>
    </w:p>
    <w:p w:rsidR="005F2334" w:rsidRPr="00B330BB" w:rsidRDefault="005F2334" w:rsidP="001D455B">
      <w:pPr>
        <w:pStyle w:val="contentsegment"/>
        <w:shd w:val="clear" w:color="auto" w:fill="FFFFFF"/>
        <w:spacing w:before="0" w:beforeAutospacing="0" w:after="0" w:afterAutospacing="0" w:line="480" w:lineRule="auto"/>
        <w:ind w:firstLine="720"/>
        <w:rPr>
          <w:rFonts w:asciiTheme="minorHAnsi" w:hAnsiTheme="minorHAnsi" w:cs="Arial"/>
          <w:color w:val="222222"/>
          <w:sz w:val="22"/>
          <w:szCs w:val="22"/>
        </w:rPr>
      </w:pPr>
      <w:r w:rsidRPr="00B330BB">
        <w:rPr>
          <w:rFonts w:asciiTheme="minorHAnsi" w:hAnsiTheme="minorHAnsi"/>
          <w:sz w:val="22"/>
          <w:szCs w:val="22"/>
        </w:rPr>
        <w:t>New construc</w:t>
      </w:r>
      <w:r w:rsidR="00425419" w:rsidRPr="00B330BB">
        <w:rPr>
          <w:rFonts w:asciiTheme="minorHAnsi" w:hAnsiTheme="minorHAnsi"/>
          <w:sz w:val="22"/>
          <w:szCs w:val="22"/>
        </w:rPr>
        <w:t>tion sites for multi-family, self-storage</w:t>
      </w:r>
      <w:r w:rsidRPr="00B330BB">
        <w:rPr>
          <w:rFonts w:asciiTheme="minorHAnsi" w:hAnsiTheme="minorHAnsi"/>
          <w:sz w:val="22"/>
          <w:szCs w:val="22"/>
        </w:rPr>
        <w:t>, or any o</w:t>
      </w:r>
      <w:r w:rsidR="00425419" w:rsidRPr="00B330BB">
        <w:rPr>
          <w:rFonts w:asciiTheme="minorHAnsi" w:hAnsiTheme="minorHAnsi"/>
          <w:sz w:val="22"/>
          <w:szCs w:val="22"/>
        </w:rPr>
        <w:t xml:space="preserve">ther large commercial property </w:t>
      </w:r>
      <w:r w:rsidRPr="00B330BB">
        <w:rPr>
          <w:rFonts w:asciiTheme="minorHAnsi" w:hAnsiTheme="minorHAnsi"/>
          <w:sz w:val="22"/>
          <w:szCs w:val="22"/>
        </w:rPr>
        <w:t xml:space="preserve">present hazards due to the overall size of some projects, and </w:t>
      </w:r>
      <w:r w:rsidR="006D3029">
        <w:rPr>
          <w:rFonts w:asciiTheme="minorHAnsi" w:hAnsiTheme="minorHAnsi"/>
          <w:sz w:val="22"/>
          <w:szCs w:val="22"/>
        </w:rPr>
        <w:t xml:space="preserve">obstructions like fencing often prevent </w:t>
      </w:r>
      <w:r w:rsidR="00B330BB">
        <w:rPr>
          <w:rFonts w:asciiTheme="minorHAnsi" w:hAnsiTheme="minorHAnsi"/>
          <w:sz w:val="22"/>
          <w:szCs w:val="22"/>
        </w:rPr>
        <w:t xml:space="preserve">full </w:t>
      </w:r>
      <w:r w:rsidRPr="00B330BB">
        <w:rPr>
          <w:rFonts w:asciiTheme="minorHAnsi" w:hAnsiTheme="minorHAnsi"/>
          <w:sz w:val="22"/>
          <w:szCs w:val="22"/>
        </w:rPr>
        <w:lastRenderedPageBreak/>
        <w:t>views to the backs of the properties.</w:t>
      </w:r>
      <w:r w:rsidR="00F50A83" w:rsidRPr="00B330BB">
        <w:rPr>
          <w:rFonts w:asciiTheme="minorHAnsi" w:hAnsiTheme="minorHAnsi"/>
          <w:sz w:val="22"/>
          <w:szCs w:val="22"/>
        </w:rPr>
        <w:t xml:space="preserve"> </w:t>
      </w:r>
      <w:r w:rsidR="00F50A83" w:rsidRPr="00B330BB">
        <w:rPr>
          <w:rFonts w:asciiTheme="minorHAnsi" w:hAnsiTheme="minorHAnsi"/>
          <w:b/>
          <w:sz w:val="22"/>
          <w:szCs w:val="22"/>
        </w:rPr>
        <w:t>Personal safety basics</w:t>
      </w:r>
      <w:r w:rsidR="00F50A83" w:rsidRPr="00B330BB">
        <w:rPr>
          <w:rFonts w:asciiTheme="minorHAnsi" w:hAnsiTheme="minorHAnsi"/>
          <w:sz w:val="22"/>
          <w:szCs w:val="22"/>
        </w:rPr>
        <w:t xml:space="preserve"> like wearing appropriate gear (</w:t>
      </w:r>
      <w:r w:rsidR="00F451A0">
        <w:rPr>
          <w:rFonts w:asciiTheme="minorHAnsi" w:hAnsiTheme="minorHAnsi"/>
          <w:sz w:val="22"/>
          <w:szCs w:val="22"/>
        </w:rPr>
        <w:t xml:space="preserve">e.g., </w:t>
      </w:r>
      <w:r w:rsidR="00F50A83" w:rsidRPr="00B330BB">
        <w:rPr>
          <w:rFonts w:asciiTheme="minorHAnsi" w:hAnsiTheme="minorHAnsi"/>
          <w:sz w:val="22"/>
          <w:szCs w:val="22"/>
        </w:rPr>
        <w:t xml:space="preserve">hard hats, sturdy shoes) and making sure the property has adequate lighting are easy ways to protect yourself. The </w:t>
      </w:r>
      <w:hyperlink r:id="rId9" w:history="1">
        <w:r w:rsidR="00F50A83" w:rsidRPr="00B330BB">
          <w:rPr>
            <w:rStyle w:val="Hyperlink"/>
            <w:rFonts w:asciiTheme="minorHAnsi" w:hAnsiTheme="minorHAnsi"/>
            <w:sz w:val="22"/>
            <w:szCs w:val="22"/>
            <w:bdr w:val="none" w:sz="0" w:space="0" w:color="auto"/>
          </w:rPr>
          <w:t>International Association of Certified Home Inspectors</w:t>
        </w:r>
      </w:hyperlink>
      <w:r w:rsidR="00F50A83" w:rsidRPr="00B330BB">
        <w:rPr>
          <w:rFonts w:asciiTheme="minorHAnsi" w:hAnsiTheme="minorHAnsi"/>
          <w:sz w:val="22"/>
          <w:szCs w:val="22"/>
        </w:rPr>
        <w:t xml:space="preserve"> and </w:t>
      </w:r>
      <w:hyperlink r:id="rId10" w:history="1">
        <w:r w:rsidR="00F50A83" w:rsidRPr="00B330BB">
          <w:rPr>
            <w:rStyle w:val="Hyperlink"/>
            <w:rFonts w:asciiTheme="minorHAnsi" w:hAnsiTheme="minorHAnsi"/>
            <w:sz w:val="22"/>
            <w:szCs w:val="22"/>
            <w:bdr w:val="none" w:sz="0" w:space="0" w:color="auto"/>
          </w:rPr>
          <w:t>Insurance Institute for Business &amp; Home Safety</w:t>
        </w:r>
      </w:hyperlink>
      <w:r w:rsidR="00F50A83" w:rsidRPr="00B330BB">
        <w:rPr>
          <w:rFonts w:asciiTheme="minorHAnsi" w:hAnsiTheme="minorHAnsi"/>
          <w:sz w:val="22"/>
          <w:szCs w:val="22"/>
        </w:rPr>
        <w:t xml:space="preserve"> have both published articles with additional safety tips relevant for commercial professionals who work with varying property types.</w:t>
      </w:r>
    </w:p>
    <w:p w:rsidR="00F42E95" w:rsidRPr="00B330BB" w:rsidRDefault="00425419" w:rsidP="00F50A83">
      <w:pPr>
        <w:pStyle w:val="contentsegment"/>
        <w:shd w:val="clear" w:color="auto" w:fill="FFFFFF"/>
        <w:spacing w:before="0" w:beforeAutospacing="0" w:after="0" w:afterAutospacing="0" w:line="480" w:lineRule="auto"/>
        <w:ind w:firstLine="720"/>
        <w:rPr>
          <w:rFonts w:asciiTheme="minorHAnsi" w:hAnsiTheme="minorHAnsi"/>
          <w:sz w:val="22"/>
          <w:szCs w:val="22"/>
        </w:rPr>
      </w:pPr>
      <w:r w:rsidRPr="00B330BB">
        <w:rPr>
          <w:rFonts w:asciiTheme="minorHAnsi" w:hAnsiTheme="minorHAnsi" w:cs="Arial"/>
          <w:b/>
          <w:color w:val="222222"/>
          <w:sz w:val="22"/>
          <w:szCs w:val="22"/>
        </w:rPr>
        <w:t>S</w:t>
      </w:r>
      <w:r w:rsidR="00F42E95" w:rsidRPr="00B330BB">
        <w:rPr>
          <w:rFonts w:asciiTheme="minorHAnsi" w:hAnsiTheme="minorHAnsi" w:cs="Arial"/>
          <w:b/>
          <w:color w:val="222222"/>
          <w:sz w:val="22"/>
          <w:szCs w:val="22"/>
        </w:rPr>
        <w:t xml:space="preserve">mart phone </w:t>
      </w:r>
      <w:r w:rsidR="005438B5" w:rsidRPr="00B330BB">
        <w:rPr>
          <w:rFonts w:asciiTheme="minorHAnsi" w:hAnsiTheme="minorHAnsi" w:cs="Arial"/>
          <w:b/>
          <w:color w:val="222222"/>
          <w:sz w:val="22"/>
          <w:szCs w:val="22"/>
        </w:rPr>
        <w:t>apps</w:t>
      </w:r>
      <w:r w:rsidR="005438B5" w:rsidRPr="00B330BB"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r w:rsidR="006A34A2" w:rsidRPr="006A34A2">
        <w:rPr>
          <w:rFonts w:asciiTheme="minorHAnsi" w:hAnsiTheme="minorHAnsi" w:cs="Arial"/>
          <w:b/>
          <w:color w:val="222222"/>
          <w:sz w:val="22"/>
          <w:szCs w:val="22"/>
        </w:rPr>
        <w:t xml:space="preserve">and other safety products </w:t>
      </w:r>
      <w:r w:rsidRPr="00B330BB">
        <w:rPr>
          <w:rFonts w:asciiTheme="minorHAnsi" w:hAnsiTheme="minorHAnsi" w:cs="Arial"/>
          <w:color w:val="222222"/>
          <w:sz w:val="22"/>
          <w:szCs w:val="22"/>
        </w:rPr>
        <w:t xml:space="preserve">enable agents to </w:t>
      </w:r>
      <w:r w:rsidR="00B65785" w:rsidRPr="00B330BB">
        <w:rPr>
          <w:rFonts w:asciiTheme="minorHAnsi" w:hAnsiTheme="minorHAnsi" w:cs="Arial"/>
          <w:color w:val="222222"/>
          <w:sz w:val="22"/>
          <w:szCs w:val="22"/>
        </w:rPr>
        <w:t>send al</w:t>
      </w:r>
      <w:r w:rsidR="00E20379" w:rsidRPr="00B330BB">
        <w:rPr>
          <w:rFonts w:asciiTheme="minorHAnsi" w:hAnsiTheme="minorHAnsi" w:cs="Arial"/>
          <w:color w:val="222222"/>
          <w:sz w:val="22"/>
          <w:szCs w:val="22"/>
        </w:rPr>
        <w:t>ert</w:t>
      </w:r>
      <w:r w:rsidR="00B65785" w:rsidRPr="00B330BB">
        <w:rPr>
          <w:rFonts w:asciiTheme="minorHAnsi" w:hAnsiTheme="minorHAnsi" w:cs="Arial"/>
          <w:color w:val="222222"/>
          <w:sz w:val="22"/>
          <w:szCs w:val="22"/>
        </w:rPr>
        <w:t xml:space="preserve"> signals </w:t>
      </w:r>
      <w:r w:rsidR="00E20379" w:rsidRPr="00B330BB">
        <w:rPr>
          <w:rFonts w:asciiTheme="minorHAnsi" w:hAnsiTheme="minorHAnsi" w:cs="Arial"/>
          <w:color w:val="222222"/>
          <w:sz w:val="22"/>
          <w:szCs w:val="22"/>
        </w:rPr>
        <w:t>via phone, te</w:t>
      </w:r>
      <w:r w:rsidR="00B65785" w:rsidRPr="00B330BB">
        <w:rPr>
          <w:rFonts w:asciiTheme="minorHAnsi" w:hAnsiTheme="minorHAnsi" w:cs="Arial"/>
          <w:color w:val="222222"/>
          <w:sz w:val="22"/>
          <w:szCs w:val="22"/>
        </w:rPr>
        <w:t>x</w:t>
      </w:r>
      <w:r w:rsidR="00E20379" w:rsidRPr="00B330BB">
        <w:rPr>
          <w:rFonts w:asciiTheme="minorHAnsi" w:hAnsiTheme="minorHAnsi" w:cs="Arial"/>
          <w:color w:val="222222"/>
          <w:sz w:val="22"/>
          <w:szCs w:val="22"/>
        </w:rPr>
        <w:t xml:space="preserve">t, </w:t>
      </w:r>
      <w:r w:rsidRPr="00B330BB">
        <w:rPr>
          <w:rFonts w:asciiTheme="minorHAnsi" w:hAnsiTheme="minorHAnsi" w:cs="Arial"/>
          <w:color w:val="222222"/>
          <w:sz w:val="22"/>
          <w:szCs w:val="22"/>
        </w:rPr>
        <w:t xml:space="preserve">social networks </w:t>
      </w:r>
      <w:r w:rsidR="00E20379" w:rsidRPr="00B330BB">
        <w:rPr>
          <w:rFonts w:asciiTheme="minorHAnsi" w:hAnsiTheme="minorHAnsi" w:cs="Arial"/>
          <w:color w:val="222222"/>
          <w:sz w:val="22"/>
          <w:szCs w:val="22"/>
        </w:rPr>
        <w:t>and email to your emergency contacts</w:t>
      </w:r>
      <w:r w:rsidRPr="00B330BB">
        <w:rPr>
          <w:rFonts w:asciiTheme="minorHAnsi" w:hAnsiTheme="minorHAnsi" w:cs="Arial"/>
          <w:color w:val="222222"/>
          <w:sz w:val="22"/>
          <w:szCs w:val="22"/>
        </w:rPr>
        <w:t xml:space="preserve"> along with</w:t>
      </w:r>
      <w:r w:rsidR="00B65785" w:rsidRPr="00B330BB"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r w:rsidR="00E20379" w:rsidRPr="00B330BB">
        <w:rPr>
          <w:rFonts w:asciiTheme="minorHAnsi" w:hAnsiTheme="minorHAnsi" w:cs="Arial"/>
          <w:color w:val="222222"/>
          <w:sz w:val="22"/>
          <w:szCs w:val="22"/>
        </w:rPr>
        <w:t>a GPS location</w:t>
      </w:r>
      <w:r w:rsidR="006A34A2">
        <w:rPr>
          <w:rFonts w:asciiTheme="minorHAnsi" w:hAnsiTheme="minorHAnsi" w:cs="Arial"/>
          <w:color w:val="222222"/>
          <w:sz w:val="22"/>
          <w:szCs w:val="22"/>
        </w:rPr>
        <w:t xml:space="preserve">; </w:t>
      </w:r>
      <w:hyperlink r:id="rId11" w:history="1">
        <w:r w:rsidR="006A34A2" w:rsidRPr="006A34A2">
          <w:rPr>
            <w:rStyle w:val="Hyperlink"/>
            <w:rFonts w:asciiTheme="minorHAnsi" w:hAnsiTheme="minorHAnsi" w:cs="Arial"/>
            <w:sz w:val="22"/>
            <w:szCs w:val="22"/>
            <w:bdr w:val="none" w:sz="0" w:space="0" w:color="auto"/>
          </w:rPr>
          <w:t>a list of expert resources</w:t>
        </w:r>
      </w:hyperlink>
      <w:r w:rsidR="006A34A2">
        <w:rPr>
          <w:rFonts w:asciiTheme="minorHAnsi" w:hAnsiTheme="minorHAnsi" w:cs="Arial"/>
          <w:color w:val="222222"/>
          <w:sz w:val="22"/>
          <w:szCs w:val="22"/>
        </w:rPr>
        <w:t xml:space="preserve"> is available on the NAR website</w:t>
      </w:r>
      <w:r w:rsidR="005438B5" w:rsidRPr="00B330BB">
        <w:rPr>
          <w:rFonts w:asciiTheme="minorHAnsi" w:hAnsiTheme="minorHAnsi" w:cs="Arial"/>
          <w:color w:val="222222"/>
          <w:sz w:val="22"/>
          <w:szCs w:val="22"/>
        </w:rPr>
        <w:t>.</w:t>
      </w:r>
      <w:r w:rsidR="00B65785" w:rsidRPr="00B330BB"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r w:rsidR="003430C4" w:rsidRPr="00B330BB">
        <w:rPr>
          <w:rFonts w:asciiTheme="minorHAnsi" w:hAnsiTheme="minorHAnsi"/>
          <w:sz w:val="22"/>
          <w:szCs w:val="22"/>
        </w:rPr>
        <w:t>Preparing</w:t>
      </w:r>
      <w:r w:rsidR="00B65785" w:rsidRPr="00B330BB">
        <w:rPr>
          <w:rFonts w:asciiTheme="minorHAnsi" w:hAnsiTheme="minorHAnsi"/>
          <w:sz w:val="22"/>
          <w:szCs w:val="22"/>
        </w:rPr>
        <w:t xml:space="preserve"> </w:t>
      </w:r>
      <w:r w:rsidR="00B65785" w:rsidRPr="00B330BB">
        <w:rPr>
          <w:rFonts w:asciiTheme="minorHAnsi" w:hAnsiTheme="minorHAnsi"/>
          <w:b/>
          <w:sz w:val="22"/>
          <w:szCs w:val="22"/>
        </w:rPr>
        <w:t>a p</w:t>
      </w:r>
      <w:r w:rsidR="005438B5" w:rsidRPr="00B330BB">
        <w:rPr>
          <w:rFonts w:asciiTheme="minorHAnsi" w:hAnsiTheme="minorHAnsi"/>
          <w:b/>
          <w:sz w:val="22"/>
          <w:szCs w:val="22"/>
        </w:rPr>
        <w:t>rospect form</w:t>
      </w:r>
      <w:r w:rsidR="00B65785" w:rsidRPr="00B330BB">
        <w:rPr>
          <w:rFonts w:asciiTheme="minorHAnsi" w:hAnsiTheme="minorHAnsi"/>
          <w:b/>
          <w:sz w:val="22"/>
          <w:szCs w:val="22"/>
        </w:rPr>
        <w:t>, an a</w:t>
      </w:r>
      <w:r w:rsidR="005438B5" w:rsidRPr="00B330BB">
        <w:rPr>
          <w:rFonts w:asciiTheme="minorHAnsi" w:hAnsiTheme="minorHAnsi"/>
          <w:b/>
          <w:sz w:val="22"/>
          <w:szCs w:val="22"/>
        </w:rPr>
        <w:t>gent form</w:t>
      </w:r>
      <w:r w:rsidR="00B65785" w:rsidRPr="00B330BB">
        <w:rPr>
          <w:rFonts w:asciiTheme="minorHAnsi" w:hAnsiTheme="minorHAnsi"/>
          <w:b/>
          <w:sz w:val="22"/>
          <w:szCs w:val="22"/>
        </w:rPr>
        <w:t>, and an i</w:t>
      </w:r>
      <w:r w:rsidR="005438B5" w:rsidRPr="00B330BB">
        <w:rPr>
          <w:rFonts w:asciiTheme="minorHAnsi" w:hAnsiTheme="minorHAnsi"/>
          <w:b/>
          <w:sz w:val="22"/>
          <w:szCs w:val="22"/>
        </w:rPr>
        <w:t>tinerary form</w:t>
      </w:r>
      <w:r w:rsidR="00B65785" w:rsidRPr="00B330BB">
        <w:rPr>
          <w:rFonts w:asciiTheme="minorHAnsi" w:hAnsiTheme="minorHAnsi"/>
          <w:sz w:val="22"/>
          <w:szCs w:val="22"/>
        </w:rPr>
        <w:t xml:space="preserve">, among others, will allow your co-workers and family members to know where you are, and who you are with. Developing </w:t>
      </w:r>
      <w:r w:rsidR="00B65785" w:rsidRPr="00B330BB">
        <w:rPr>
          <w:rFonts w:asciiTheme="minorHAnsi" w:hAnsiTheme="minorHAnsi"/>
          <w:b/>
          <w:sz w:val="22"/>
          <w:szCs w:val="22"/>
        </w:rPr>
        <w:t>a d</w:t>
      </w:r>
      <w:r w:rsidR="00F42E95" w:rsidRPr="00B330BB">
        <w:rPr>
          <w:rFonts w:asciiTheme="minorHAnsi" w:hAnsiTheme="minorHAnsi"/>
          <w:b/>
          <w:sz w:val="22"/>
          <w:szCs w:val="22"/>
        </w:rPr>
        <w:t>istress code</w:t>
      </w:r>
      <w:r w:rsidR="00B65785" w:rsidRPr="00B330BB">
        <w:rPr>
          <w:rFonts w:asciiTheme="minorHAnsi" w:hAnsiTheme="minorHAnsi"/>
          <w:sz w:val="22"/>
          <w:szCs w:val="22"/>
        </w:rPr>
        <w:t xml:space="preserve"> will likewise allow you to alert others to send help.</w:t>
      </w:r>
    </w:p>
    <w:p w:rsidR="005473E1" w:rsidRPr="00B330BB" w:rsidRDefault="00B65785" w:rsidP="00DC08E7">
      <w:pPr>
        <w:spacing w:line="480" w:lineRule="auto"/>
      </w:pPr>
      <w:r w:rsidRPr="00B330BB">
        <w:tab/>
      </w:r>
      <w:r w:rsidR="00D638F1" w:rsidRPr="00B330BB">
        <w:t xml:space="preserve">Not all risks to real estate agents are external. </w:t>
      </w:r>
      <w:r w:rsidR="00B14A08" w:rsidRPr="00B330BB">
        <w:t>Commercial</w:t>
      </w:r>
      <w:r w:rsidRPr="00B330BB">
        <w:t xml:space="preserve"> property brokerage is a high-</w:t>
      </w:r>
      <w:r w:rsidR="00F42E95" w:rsidRPr="00B330BB">
        <w:t>stress</w:t>
      </w:r>
      <w:r w:rsidR="00653BF6" w:rsidRPr="00B330BB">
        <w:t xml:space="preserve"> profession</w:t>
      </w:r>
      <w:r w:rsidRPr="00B330BB">
        <w:t>,</w:t>
      </w:r>
      <w:r w:rsidR="00D638F1" w:rsidRPr="00B330BB">
        <w:t xml:space="preserve"> and the threat of heart at</w:t>
      </w:r>
      <w:r w:rsidR="00913B03" w:rsidRPr="00B330BB">
        <w:t xml:space="preserve">tack or stroke is ever present; for instance, </w:t>
      </w:r>
      <w:r w:rsidR="00D638F1" w:rsidRPr="00B330BB">
        <w:t xml:space="preserve">if an agent goes into </w:t>
      </w:r>
      <w:r w:rsidR="00A237BF" w:rsidRPr="00B330BB">
        <w:t>cardiac</w:t>
      </w:r>
      <w:r w:rsidR="00D638F1" w:rsidRPr="00B330BB">
        <w:t xml:space="preserve"> crisis, every moment is crucial. Being able to quickly contact emergency responders is critical to survival.</w:t>
      </w:r>
      <w:r w:rsidR="00DC08E7" w:rsidRPr="00B330BB">
        <w:t xml:space="preserve"> </w:t>
      </w:r>
      <w:r w:rsidR="00B14A08" w:rsidRPr="00B330BB">
        <w:t>Adding</w:t>
      </w:r>
      <w:r w:rsidR="00ED469F" w:rsidRPr="00B330BB">
        <w:t xml:space="preserve"> </w:t>
      </w:r>
      <w:r w:rsidR="00F42E95" w:rsidRPr="00B330BB">
        <w:rPr>
          <w:b/>
        </w:rPr>
        <w:t>ICE</w:t>
      </w:r>
      <w:r w:rsidR="00B14A08" w:rsidRPr="00B330BB">
        <w:rPr>
          <w:b/>
        </w:rPr>
        <w:t xml:space="preserve"> (In C</w:t>
      </w:r>
      <w:r w:rsidR="00ED469F" w:rsidRPr="00B330BB">
        <w:rPr>
          <w:b/>
        </w:rPr>
        <w:t>ase of Emergency)</w:t>
      </w:r>
      <w:r w:rsidR="00ED469F" w:rsidRPr="00B330BB">
        <w:t xml:space="preserve"> entr</w:t>
      </w:r>
      <w:r w:rsidR="00A237BF" w:rsidRPr="00B330BB">
        <w:t>ies</w:t>
      </w:r>
      <w:r w:rsidR="00B14A08" w:rsidRPr="00B330BB">
        <w:t xml:space="preserve"> i</w:t>
      </w:r>
      <w:r w:rsidR="00F42E95" w:rsidRPr="00B330BB">
        <w:t>n</w:t>
      </w:r>
      <w:r w:rsidR="00B14A08" w:rsidRPr="00B330BB">
        <w:t>to</w:t>
      </w:r>
      <w:r w:rsidR="00F42E95" w:rsidRPr="00B330BB">
        <w:t xml:space="preserve"> </w:t>
      </w:r>
      <w:r w:rsidR="00ED469F" w:rsidRPr="00B330BB">
        <w:t>your smart</w:t>
      </w:r>
      <w:r w:rsidR="00F42E95" w:rsidRPr="00B330BB">
        <w:t xml:space="preserve"> phone</w:t>
      </w:r>
      <w:r w:rsidR="00B14A08" w:rsidRPr="00B330BB">
        <w:t>’s contact list</w:t>
      </w:r>
      <w:r w:rsidR="00ED469F" w:rsidRPr="00B330BB">
        <w:t xml:space="preserve"> enable</w:t>
      </w:r>
      <w:r w:rsidR="00B14A08" w:rsidRPr="00B330BB">
        <w:t>s</w:t>
      </w:r>
      <w:r w:rsidR="00ED469F" w:rsidRPr="00B330BB">
        <w:t xml:space="preserve"> any prospect or client to be able to dial directly to someone who can send immediate assistance. Dialing </w:t>
      </w:r>
      <w:r w:rsidR="002F5E34" w:rsidRPr="00B330BB">
        <w:t>9</w:t>
      </w:r>
      <w:r w:rsidR="00A237BF" w:rsidRPr="00B330BB">
        <w:t>-</w:t>
      </w:r>
      <w:r w:rsidR="002F5E34" w:rsidRPr="00B330BB">
        <w:t>1</w:t>
      </w:r>
      <w:r w:rsidR="00A237BF" w:rsidRPr="00B330BB">
        <w:t>-</w:t>
      </w:r>
      <w:r w:rsidR="002F5E34" w:rsidRPr="00B330BB">
        <w:t xml:space="preserve">1 is not </w:t>
      </w:r>
      <w:r w:rsidR="00ED469F" w:rsidRPr="00B330BB">
        <w:t xml:space="preserve">always reliable on a cell phone, as some calls are directed to towers outside of the service area where the casualty </w:t>
      </w:r>
      <w:r w:rsidR="00870046" w:rsidRPr="00B330BB">
        <w:t xml:space="preserve">actually </w:t>
      </w:r>
      <w:r w:rsidR="00ED469F" w:rsidRPr="00B330BB">
        <w:t>occurs.</w:t>
      </w:r>
    </w:p>
    <w:p w:rsidR="005473E1" w:rsidRPr="00B330BB" w:rsidRDefault="00DD0125" w:rsidP="00DD0125">
      <w:pPr>
        <w:spacing w:line="480" w:lineRule="auto"/>
        <w:ind w:firstLine="720"/>
      </w:pPr>
      <w:r w:rsidRPr="00B330BB">
        <w:t xml:space="preserve">These tips are simple enough to incorporate into your business right away. </w:t>
      </w:r>
      <w:r w:rsidR="005473E1" w:rsidRPr="00B330BB">
        <w:t>The only thing more tragic than a REALTOR</w:t>
      </w:r>
      <w:r w:rsidR="005473E1" w:rsidRPr="00B330BB">
        <w:rPr>
          <w:rFonts w:cs="Arial"/>
          <w:vertAlign w:val="superscript"/>
        </w:rPr>
        <w:t>®</w:t>
      </w:r>
      <w:r w:rsidR="005473E1" w:rsidRPr="00B330BB">
        <w:t xml:space="preserve"> being harmed while doing their job is knowing that the harm may well have been prevented with some simple best practices.</w:t>
      </w:r>
    </w:p>
    <w:p w:rsidR="00F42E95" w:rsidRPr="00B330BB" w:rsidRDefault="00F42E95" w:rsidP="00CA2540">
      <w:pPr>
        <w:spacing w:line="480" w:lineRule="auto"/>
      </w:pPr>
    </w:p>
    <w:p w:rsidR="00F42E95" w:rsidRPr="009D1B85" w:rsidRDefault="00AD4D75" w:rsidP="00CA2540">
      <w:pPr>
        <w:spacing w:line="480" w:lineRule="auto"/>
        <w:rPr>
          <w:i/>
        </w:rPr>
      </w:pPr>
      <w:hyperlink r:id="rId12" w:history="1">
        <w:r w:rsidR="00B14A08" w:rsidRPr="009D1B85">
          <w:rPr>
            <w:rStyle w:val="Hyperlink"/>
            <w:i/>
            <w:sz w:val="22"/>
            <w:szCs w:val="22"/>
            <w:bdr w:val="none" w:sz="0" w:space="0" w:color="auto"/>
          </w:rPr>
          <w:t>Philip McGinnis</w:t>
        </w:r>
      </w:hyperlink>
      <w:r w:rsidR="00B14A08" w:rsidRPr="009D1B85">
        <w:rPr>
          <w:i/>
        </w:rPr>
        <w:t>,</w:t>
      </w:r>
      <w:r w:rsidR="003935D2" w:rsidRPr="009D1B85">
        <w:rPr>
          <w:i/>
        </w:rPr>
        <w:t xml:space="preserve"> </w:t>
      </w:r>
      <w:r w:rsidR="00B14A08" w:rsidRPr="009D1B85">
        <w:t>ACoM, ALC, CCIM,</w:t>
      </w:r>
      <w:r w:rsidR="00B14A08" w:rsidRPr="009D1B85">
        <w:rPr>
          <w:i/>
        </w:rPr>
        <w:t xml:space="preserve"> of Dover, Delaware, </w:t>
      </w:r>
      <w:r w:rsidR="003935D2" w:rsidRPr="009D1B85">
        <w:rPr>
          <w:i/>
        </w:rPr>
        <w:t xml:space="preserve">brokers, manages, and appraises </w:t>
      </w:r>
      <w:r w:rsidR="00B14A08" w:rsidRPr="009D1B85">
        <w:rPr>
          <w:i/>
        </w:rPr>
        <w:t>commercial</w:t>
      </w:r>
      <w:r w:rsidR="003935D2" w:rsidRPr="009D1B85">
        <w:rPr>
          <w:i/>
        </w:rPr>
        <w:t xml:space="preserve"> properties, and has been active in REALTOR</w:t>
      </w:r>
      <w:r w:rsidR="003935D2" w:rsidRPr="009D1B85">
        <w:rPr>
          <w:i/>
          <w:vertAlign w:val="superscript"/>
        </w:rPr>
        <w:t>®</w:t>
      </w:r>
      <w:r w:rsidR="003935D2" w:rsidRPr="009D1B85">
        <w:rPr>
          <w:i/>
        </w:rPr>
        <w:t xml:space="preserve"> Association activities for more than 3</w:t>
      </w:r>
      <w:r w:rsidR="006A34A2">
        <w:rPr>
          <w:i/>
        </w:rPr>
        <w:t>5</w:t>
      </w:r>
      <w:r w:rsidR="003935D2" w:rsidRPr="009D1B85">
        <w:rPr>
          <w:i/>
        </w:rPr>
        <w:t xml:space="preserve"> years.</w:t>
      </w:r>
    </w:p>
    <w:sectPr w:rsidR="00F42E95" w:rsidRPr="009D1B85" w:rsidSect="00BF2F7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D2AF3"/>
    <w:multiLevelType w:val="multilevel"/>
    <w:tmpl w:val="A72C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C8"/>
    <w:rsid w:val="00021E25"/>
    <w:rsid w:val="00104263"/>
    <w:rsid w:val="0012351E"/>
    <w:rsid w:val="001D455B"/>
    <w:rsid w:val="001E5BA2"/>
    <w:rsid w:val="002F5E34"/>
    <w:rsid w:val="00300D90"/>
    <w:rsid w:val="003430C4"/>
    <w:rsid w:val="003935D2"/>
    <w:rsid w:val="00421356"/>
    <w:rsid w:val="00425419"/>
    <w:rsid w:val="005438B5"/>
    <w:rsid w:val="005473E1"/>
    <w:rsid w:val="005743FA"/>
    <w:rsid w:val="005F2334"/>
    <w:rsid w:val="006173D9"/>
    <w:rsid w:val="00653BF6"/>
    <w:rsid w:val="006A34A2"/>
    <w:rsid w:val="006C5927"/>
    <w:rsid w:val="006D3029"/>
    <w:rsid w:val="00870046"/>
    <w:rsid w:val="00913B03"/>
    <w:rsid w:val="009C0CBF"/>
    <w:rsid w:val="009D1B85"/>
    <w:rsid w:val="00A237BF"/>
    <w:rsid w:val="00AD4D75"/>
    <w:rsid w:val="00B14A08"/>
    <w:rsid w:val="00B330BB"/>
    <w:rsid w:val="00B65785"/>
    <w:rsid w:val="00B824A3"/>
    <w:rsid w:val="00BF2F76"/>
    <w:rsid w:val="00CA2540"/>
    <w:rsid w:val="00CD757C"/>
    <w:rsid w:val="00D144F8"/>
    <w:rsid w:val="00D638F1"/>
    <w:rsid w:val="00DC08E7"/>
    <w:rsid w:val="00DD0125"/>
    <w:rsid w:val="00E20379"/>
    <w:rsid w:val="00E47C06"/>
    <w:rsid w:val="00EB25C8"/>
    <w:rsid w:val="00EB4FE0"/>
    <w:rsid w:val="00ED469F"/>
    <w:rsid w:val="00F42E95"/>
    <w:rsid w:val="00F451A0"/>
    <w:rsid w:val="00F50A83"/>
    <w:rsid w:val="00F7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63"/>
  </w:style>
  <w:style w:type="paragraph" w:styleId="Heading3">
    <w:name w:val="heading 3"/>
    <w:basedOn w:val="Normal"/>
    <w:link w:val="Heading3Char"/>
    <w:uiPriority w:val="9"/>
    <w:qFormat/>
    <w:rsid w:val="00EB25C8"/>
    <w:pPr>
      <w:spacing w:line="264" w:lineRule="atLeast"/>
      <w:textAlignment w:val="baseline"/>
      <w:outlineLvl w:val="2"/>
    </w:pPr>
    <w:rPr>
      <w:rFonts w:ascii="Arial" w:eastAsia="Times New Roman" w:hAnsi="Arial" w:cs="Arial"/>
      <w:b/>
      <w:bCs/>
      <w:color w:val="333333"/>
      <w:spacing w:val="-12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25C8"/>
    <w:rPr>
      <w:rFonts w:ascii="Arial" w:eastAsia="Times New Roman" w:hAnsi="Arial" w:cs="Arial"/>
      <w:b/>
      <w:bCs/>
      <w:color w:val="333333"/>
      <w:spacing w:val="-12"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EB25C8"/>
    <w:rPr>
      <w:color w:val="0062A0"/>
      <w:sz w:val="24"/>
      <w:szCs w:val="24"/>
      <w:u w:val="single"/>
      <w:bdr w:val="none" w:sz="0" w:space="0" w:color="auto" w:frame="1"/>
      <w:vertAlign w:val="baseline"/>
    </w:rPr>
  </w:style>
  <w:style w:type="character" w:styleId="Emphasis">
    <w:name w:val="Emphasis"/>
    <w:basedOn w:val="DefaultParagraphFont"/>
    <w:uiPriority w:val="20"/>
    <w:qFormat/>
    <w:rsid w:val="00EB25C8"/>
    <w:rPr>
      <w:i/>
      <w:i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EB25C8"/>
    <w:pPr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8B5"/>
    <w:rPr>
      <w:b/>
      <w:bCs/>
    </w:rPr>
  </w:style>
  <w:style w:type="paragraph" w:customStyle="1" w:styleId="contentsegment">
    <w:name w:val="content__segment"/>
    <w:basedOn w:val="Normal"/>
    <w:rsid w:val="005438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5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9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63"/>
  </w:style>
  <w:style w:type="paragraph" w:styleId="Heading3">
    <w:name w:val="heading 3"/>
    <w:basedOn w:val="Normal"/>
    <w:link w:val="Heading3Char"/>
    <w:uiPriority w:val="9"/>
    <w:qFormat/>
    <w:rsid w:val="00EB25C8"/>
    <w:pPr>
      <w:spacing w:line="264" w:lineRule="atLeast"/>
      <w:textAlignment w:val="baseline"/>
      <w:outlineLvl w:val="2"/>
    </w:pPr>
    <w:rPr>
      <w:rFonts w:ascii="Arial" w:eastAsia="Times New Roman" w:hAnsi="Arial" w:cs="Arial"/>
      <w:b/>
      <w:bCs/>
      <w:color w:val="333333"/>
      <w:spacing w:val="-12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25C8"/>
    <w:rPr>
      <w:rFonts w:ascii="Arial" w:eastAsia="Times New Roman" w:hAnsi="Arial" w:cs="Arial"/>
      <w:b/>
      <w:bCs/>
      <w:color w:val="333333"/>
      <w:spacing w:val="-12"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EB25C8"/>
    <w:rPr>
      <w:color w:val="0062A0"/>
      <w:sz w:val="24"/>
      <w:szCs w:val="24"/>
      <w:u w:val="single"/>
      <w:bdr w:val="none" w:sz="0" w:space="0" w:color="auto" w:frame="1"/>
      <w:vertAlign w:val="baseline"/>
    </w:rPr>
  </w:style>
  <w:style w:type="character" w:styleId="Emphasis">
    <w:name w:val="Emphasis"/>
    <w:basedOn w:val="DefaultParagraphFont"/>
    <w:uiPriority w:val="20"/>
    <w:qFormat/>
    <w:rsid w:val="00EB25C8"/>
    <w:rPr>
      <w:i/>
      <w:i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EB25C8"/>
    <w:pPr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8B5"/>
    <w:rPr>
      <w:b/>
      <w:bCs/>
    </w:rPr>
  </w:style>
  <w:style w:type="paragraph" w:customStyle="1" w:styleId="contentsegment">
    <w:name w:val="content__segment"/>
    <w:basedOn w:val="Normal"/>
    <w:rsid w:val="005438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5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9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593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6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5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856664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90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8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33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43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2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0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tor.org/topics/realtor-safety/rural-safety-ti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rem.org/resources/forms--checklists?topic=main" TargetMode="External"/><Relationship Id="rId12" Type="http://schemas.openxmlformats.org/officeDocument/2006/relationships/hyperlink" Target="http://www.mcginnisrealt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altor.org/topics/realtor-safety/safety-resourc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disastersafety.org/commercial_maintenance/steps-to-protecting-vacant-commercial-propert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chi.org/personal-safety-commercial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26578-B3BF-4160-9CEA-8C09E7B8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Realtors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McGinnis</dc:creator>
  <cp:lastModifiedBy>Lauren VanHolten</cp:lastModifiedBy>
  <cp:revision>4</cp:revision>
  <dcterms:created xsi:type="dcterms:W3CDTF">2015-07-29T19:26:00Z</dcterms:created>
  <dcterms:modified xsi:type="dcterms:W3CDTF">2015-07-29T21:36:00Z</dcterms:modified>
</cp:coreProperties>
</file>