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021" w:rsidRPr="00053490" w:rsidRDefault="00B64021"/>
    <w:p w:rsidR="00B64021" w:rsidRPr="00053490" w:rsidRDefault="00B64021"/>
    <w:p w:rsidR="006D30C7" w:rsidRPr="00053490" w:rsidRDefault="00ED175F">
      <w:pPr>
        <w:rPr>
          <w:rFonts w:ascii="Times New Roman" w:hAnsi="Times New Roman"/>
          <w:b/>
          <w:sz w:val="18"/>
          <w:szCs w:val="24"/>
        </w:rPr>
      </w:pPr>
      <w:r>
        <w:rPr>
          <w:noProof/>
        </w:rPr>
        <w:drawing>
          <wp:anchor distT="0" distB="0" distL="114300" distR="114300" simplePos="0" relativeHeight="251657216" behindDoc="1" locked="0" layoutInCell="1" allowOverlap="1">
            <wp:simplePos x="0" y="0"/>
            <wp:positionH relativeFrom="column">
              <wp:posOffset>2161540</wp:posOffset>
            </wp:positionH>
            <wp:positionV relativeFrom="paragraph">
              <wp:posOffset>101600</wp:posOffset>
            </wp:positionV>
            <wp:extent cx="1637030" cy="1718945"/>
            <wp:effectExtent l="19050" t="0" r="1270" b="0"/>
            <wp:wrapNone/>
            <wp:docPr id="23" name="Picture 6" descr="200px-Realt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0px-Realtor_logo"/>
                    <pic:cNvPicPr>
                      <a:picLocks noChangeAspect="1" noChangeArrowheads="1"/>
                    </pic:cNvPicPr>
                  </pic:nvPicPr>
                  <pic:blipFill>
                    <a:blip r:embed="rId8" cstate="print"/>
                    <a:srcRect/>
                    <a:stretch>
                      <a:fillRect/>
                    </a:stretch>
                  </pic:blipFill>
                  <pic:spPr bwMode="auto">
                    <a:xfrm>
                      <a:off x="0" y="0"/>
                      <a:ext cx="1637030" cy="1718945"/>
                    </a:xfrm>
                    <a:prstGeom prst="rect">
                      <a:avLst/>
                    </a:prstGeom>
                    <a:noFill/>
                    <a:ln w="9525">
                      <a:noFill/>
                      <a:miter lim="800000"/>
                      <a:headEnd/>
                      <a:tailEnd/>
                    </a:ln>
                  </pic:spPr>
                </pic:pic>
              </a:graphicData>
            </a:graphic>
          </wp:anchor>
        </w:drawing>
      </w:r>
      <w:r w:rsidR="009B1E14">
        <w:rPr>
          <w:noProof/>
          <w:color w:val="4F6228"/>
        </w:rPr>
        <mc:AlternateContent>
          <mc:Choice Requires="wpg">
            <w:drawing>
              <wp:anchor distT="0" distB="0" distL="114300" distR="114300" simplePos="0" relativeHeight="251658240" behindDoc="0" locked="0" layoutInCell="0" allowOverlap="1">
                <wp:simplePos x="0" y="0"/>
                <wp:positionH relativeFrom="page">
                  <wp:posOffset>-5080</wp:posOffset>
                </wp:positionH>
                <wp:positionV relativeFrom="margin">
                  <wp:posOffset>2533650</wp:posOffset>
                </wp:positionV>
                <wp:extent cx="7762875" cy="6337300"/>
                <wp:effectExtent l="4445" t="0" r="5080" b="635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875" cy="6337300"/>
                          <a:chOff x="0" y="1440"/>
                          <a:chExt cx="12239" cy="12960"/>
                        </a:xfrm>
                      </wpg:grpSpPr>
                      <wpg:grpSp>
                        <wpg:cNvPr id="2" name="Group 8"/>
                        <wpg:cNvGrpSpPr>
                          <a:grpSpLocks/>
                        </wpg:cNvGrpSpPr>
                        <wpg:grpSpPr bwMode="auto">
                          <a:xfrm>
                            <a:off x="0" y="9661"/>
                            <a:ext cx="12239" cy="4739"/>
                            <a:chOff x="-6" y="3399"/>
                            <a:chExt cx="12197" cy="4253"/>
                          </a:xfrm>
                        </wpg:grpSpPr>
                        <wpg:grpSp>
                          <wpg:cNvPr id="3" name="Group 9"/>
                          <wpg:cNvGrpSpPr>
                            <a:grpSpLocks/>
                          </wpg:cNvGrpSpPr>
                          <wpg:grpSpPr bwMode="auto">
                            <a:xfrm>
                              <a:off x="-6" y="3717"/>
                              <a:ext cx="12189" cy="3550"/>
                              <a:chOff x="18" y="7468"/>
                              <a:chExt cx="12189" cy="3550"/>
                            </a:xfrm>
                          </wpg:grpSpPr>
                          <wps:wsp>
                            <wps:cNvPr id="4" name="Freeform 10"/>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1"/>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 name="Freeform 13"/>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4"/>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5"/>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6"/>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7"/>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8"/>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 name="Rectangle 19"/>
                        <wps:cNvSpPr>
                          <a:spLocks noChangeArrowheads="1"/>
                        </wps:cNvSpPr>
                        <wps:spPr bwMode="auto">
                          <a:xfrm>
                            <a:off x="1800" y="1440"/>
                            <a:ext cx="8638" cy="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DA8" w:rsidRPr="001028C9" w:rsidRDefault="00D40DA8" w:rsidP="001028C9">
                              <w:pPr>
                                <w:rPr>
                                  <w:szCs w:val="32"/>
                                </w:rPr>
                              </w:pPr>
                            </w:p>
                          </w:txbxContent>
                        </wps:txbx>
                        <wps:bodyPr rot="0" vert="horz" wrap="square" lIns="91440" tIns="45720" rIns="91440" bIns="45720" anchor="t" anchorCtr="0" upright="1">
                          <a:noAutofit/>
                        </wps:bodyPr>
                      </wps:wsp>
                      <wps:wsp>
                        <wps:cNvPr id="14" name="Rectangle 20"/>
                        <wps:cNvSpPr>
                          <a:spLocks noChangeArrowheads="1"/>
                        </wps:cNvSpPr>
                        <wps:spPr bwMode="auto">
                          <a:xfrm>
                            <a:off x="6494" y="11162"/>
                            <a:ext cx="4998" cy="2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DA8" w:rsidRDefault="00D40DA8">
                              <w:pPr>
                                <w:jc w:val="right"/>
                                <w:rPr>
                                  <w:sz w:val="96"/>
                                  <w:szCs w:val="96"/>
                                </w:rPr>
                              </w:pPr>
                            </w:p>
                          </w:txbxContent>
                        </wps:txbx>
                        <wps:bodyPr rot="0" vert="horz" wrap="square" lIns="91440" tIns="45720" rIns="91440" bIns="45720" anchor="t" anchorCtr="0" upright="1">
                          <a:noAutofit/>
                        </wps:bodyPr>
                      </wps:wsp>
                      <wps:wsp>
                        <wps:cNvPr id="15" name="Rectangle 21"/>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DA8" w:rsidRPr="001F5C2B" w:rsidRDefault="00DE47C8">
                              <w:pPr>
                                <w:spacing w:after="0" w:line="240" w:lineRule="auto"/>
                                <w:jc w:val="center"/>
                                <w:rPr>
                                  <w:rFonts w:ascii="Cambria" w:hAnsi="Cambria"/>
                                  <w:b/>
                                  <w:sz w:val="44"/>
                                  <w:szCs w:val="44"/>
                                </w:rPr>
                              </w:pPr>
                              <w:r>
                                <w:rPr>
                                  <w:rFonts w:ascii="Cambria" w:hAnsi="Cambria"/>
                                  <w:b/>
                                  <w:bCs/>
                                  <w:sz w:val="44"/>
                                  <w:szCs w:val="44"/>
                                </w:rPr>
                                <w:t>&lt;Insert Organization Name&gt;</w:t>
                              </w:r>
                            </w:p>
                            <w:p w:rsidR="00D40DA8" w:rsidRPr="001F5C2B" w:rsidRDefault="002E5A27">
                              <w:pPr>
                                <w:spacing w:after="0"/>
                                <w:jc w:val="center"/>
                                <w:rPr>
                                  <w:rFonts w:ascii="Cambria" w:hAnsi="Cambria"/>
                                  <w:b/>
                                  <w:bCs/>
                                  <w:sz w:val="44"/>
                                  <w:szCs w:val="44"/>
                                </w:rPr>
                              </w:pPr>
                              <w:r>
                                <w:rPr>
                                  <w:rFonts w:ascii="Cambria" w:hAnsi="Cambria"/>
                                  <w:b/>
                                  <w:bCs/>
                                  <w:sz w:val="44"/>
                                  <w:szCs w:val="44"/>
                                </w:rPr>
                                <w:t xml:space="preserve">Non-Disclosure (Confidentiality) Agreement </w:t>
                              </w:r>
                              <w:r w:rsidR="004E168D">
                                <w:rPr>
                                  <w:rFonts w:ascii="Cambria" w:hAnsi="Cambria"/>
                                  <w:b/>
                                  <w:bCs/>
                                  <w:sz w:val="44"/>
                                  <w:szCs w:val="44"/>
                                </w:rPr>
                                <w:t>Policy</w:t>
                              </w:r>
                            </w:p>
                            <w:p w:rsidR="00D40DA8" w:rsidRPr="001F5C2B" w:rsidRDefault="00D40DA8">
                              <w:pPr>
                                <w:spacing w:after="0"/>
                                <w:jc w:val="center"/>
                                <w:rPr>
                                  <w:rFonts w:ascii="Cambria" w:hAnsi="Cambria"/>
                                  <w:b/>
                                  <w:bCs/>
                                  <w:color w:val="1F497D"/>
                                  <w:sz w:val="56"/>
                                  <w:szCs w:val="72"/>
                                </w:rPr>
                              </w:pPr>
                            </w:p>
                            <w:p w:rsidR="00D40DA8" w:rsidRPr="001F5C2B" w:rsidRDefault="00D40DA8">
                              <w:pPr>
                                <w:rPr>
                                  <w:rFonts w:ascii="Cambria" w:hAnsi="Cambria"/>
                                  <w:b/>
                                  <w:bCs/>
                                  <w:color w:val="4F81BD"/>
                                  <w:sz w:val="40"/>
                                  <w:szCs w:val="40"/>
                                </w:rPr>
                              </w:pPr>
                            </w:p>
                            <w:p w:rsidR="00D40DA8" w:rsidRPr="001F5C2B" w:rsidRDefault="00D40DA8">
                              <w:pPr>
                                <w:rPr>
                                  <w:rFonts w:ascii="Cambria" w:hAnsi="Cambria"/>
                                  <w:b/>
                                  <w:bCs/>
                                  <w:color w:val="808080"/>
                                  <w:sz w:val="32"/>
                                  <w:szCs w:val="32"/>
                                </w:rPr>
                              </w:pPr>
                            </w:p>
                            <w:p w:rsidR="00D40DA8" w:rsidRPr="001F5C2B" w:rsidRDefault="00D40DA8">
                              <w:pPr>
                                <w:rPr>
                                  <w:rFonts w:ascii="Cambria" w:hAnsi="Cambria"/>
                                  <w:b/>
                                  <w:bCs/>
                                  <w:color w:val="808080"/>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0</wp14:pctHeight>
                </wp14:sizeRelV>
              </wp:anchor>
            </w:drawing>
          </mc:Choice>
          <mc:Fallback>
            <w:pict>
              <v:group id="Group 7" o:spid="_x0000_s1026" style="position:absolute;margin-left:-.4pt;margin-top:199.5pt;width:611.25pt;height:499pt;z-index:251658240;mso-width-percent:1000;mso-position-horizontal-relative:page;mso-position-vertical-relative:margin;mso-width-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" o:allowincell="f">
                <v:group id="Group 8" o:spid="_x0000_s1027" style="position:absolute;top:9661;width:12239;height:4739"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9"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0"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BqgsEA&#10;AADaAAAADwAAAGRycy9kb3ducmV2LnhtbESP3WoCMRSE7wt9h3AKvatZSyuyGkWEgmIv/HuAw+a4&#10;u5icLMlR17c3hYKXw8x8w0znvXfqSjG1gQ0MBwUo4irYlmsDx8PPxxhUEmSLLjAZuFOC+ez1ZYql&#10;DTfe0XUvtcoQTiUaaES6UutUNeQxDUJHnL1TiB4ly1hrG/GW4d7pz6IYaY8t54UGO1o2VJ33F29A&#10;3IZ31Xj9vbkUQ/e7jbYdLcWY97d+MQEl1Msz/N9eWQNf8Hcl3wA9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AaoLBAAAA2gAAAA8AAAAAAAAAAAAAAAAAmAIAAGRycy9kb3du&#10;cmV2LnhtbFBLBQYAAAAABAAEAPUAAACGAwAAAAA=&#10;" path="m,l17,2863,7132,2578r,-2378l,xe" fillcolor="#a7bfde" stroked="f">
                      <v:fill opacity="32896f"/>
                      <v:path arrowok="t" o:connecttype="custom" o:connectlocs="0,0;17,2863;7132,2578;7132,200;0,0" o:connectangles="0,0,0,0,0"/>
                    </v:shape>
                    <v:shape id="Freeform 11"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2c/cUA&#10;AADaAAAADwAAAGRycy9kb3ducmV2LnhtbESPT0sDMRTE70K/Q3gFL+JmtVbLdtNSxKI99Y+C18fm&#10;dbN187ImsV376Y0geBxm5jdMOe9tK47kQ+NYwU2WgyCunG64VvD2uryegAgRWWPrmBR8U4D5bHBR&#10;YqHdibd03MVaJAiHAhWYGLtCylAZshgy1xEnb++8xZikr6X2eEpw28rbPL+XFhtOCwY7ejRUfey+&#10;rILNeesXo+7Tn9Hc1evD6v3q4elZqcthv5iCiNTH//Bf+0UrGMPvlXQD5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Zz9xQAAANoAAAAPAAAAAAAAAAAAAAAAAJgCAABkcnMv&#10;ZG93bnJldi54bWxQSwUGAAAAAAQABAD1AAAAigMAAAAA&#10;" path="m,569l,2930r3466,620l3466,,,569xe" fillcolor="#d3dfee" stroked="f">
                      <v:fill opacity="32896f"/>
                      <v:path arrowok="t" o:connecttype="custom" o:connectlocs="0,569;0,2930;3466,3550;3466,0;0,569" o:connectangles="0,0,0,0,0"/>
                    </v:shape>
                    <v:shape id="Freeform 12"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8fcIA&#10;AADaAAAADwAAAGRycy9kb3ducmV2LnhtbESPW4vCMBSE3xf8D+EIvmlqEJVqFC8sK7Iv3t4PzbGt&#10;NielyWr33xthYR+HmfmGmS9bW4kHNb50rGE4SEAQZ86UnGs4nz77UxA+IBusHJOGX/KwXHQ+5pga&#10;9+QDPY4hFxHCPkUNRQh1KqXPCrLoB64mjt7VNRZDlE0uTYPPCLeVVEkylhZLjgsF1rQpKLsff6yG&#10;yWk72q7MXq2/ONxUdlG3y7fSutdtVzMQgdrwH/5r74yGMbyvxBs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Ojx9wgAAANoAAAAPAAAAAAAAAAAAAAAAAJgCAABkcnMvZG93&#10;bnJldi54bWxQSwUGAAAAAAQABAD1AAAAhwMAAAAA&#10;" path="m,l,3550,1591,2746r,-2009l,xe" fillcolor="#a7bfde" stroked="f">
                      <v:fill opacity="32896f"/>
                      <v:path arrowok="t" o:connecttype="custom" o:connectlocs="0,0;0,3550;1591,2746;1591,737;0,0" o:connectangles="0,0,0,0,0"/>
                    </v:shape>
                  </v:group>
                  <v:shape id="Freeform 13"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TIH8IA&#10;AADaAAAADwAAAGRycy9kb3ducmV2LnhtbESPQWvCQBSE7wX/w/KE3uquCqZEV5GAtYdeTOr9kX0m&#10;wezbkN3G6K/vCoUeh5n5htnsRtuKgXrfONYwnykQxKUzDVcavovD2zsIH5ANto5Jw5087LaTlw2m&#10;xt34REMeKhEh7FPUUIfQpVL6siaLfuY64uhdXG8xRNlX0vR4i3DbyoVSK2mx4bhQY0dZTeU1/7Ea&#10;TkO2PH8Uiu6FSdpj8pWrxyPT+nU67tcgAo3hP/zX/jQaEnheiT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MgfwgAAANoAAAAPAAAAAAAAAAAAAAAAAJgCAABkcnMvZG93&#10;bnJldi54bWxQSwUGAAAAAAQABAD1AAAAhwMAAAAA&#10;" path="m1,251l,2662r4120,251l4120,,1,251xe" fillcolor="#d8d8d8" stroked="f">
                    <v:path arrowok="t" o:connecttype="custom" o:connectlocs="1,251;0,2662;4120,2913;4120,0;1,251" o:connectangles="0,0,0,0,0"/>
                  </v:shape>
                  <v:shape id="Freeform 14"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CovcEA&#10;AADaAAAADwAAAGRycy9kb3ducmV2LnhtbERPz2vCMBS+C/sfwhvsNtMNHKMaRWQTL4NZpejttXmm&#10;xealJFG7/fXLYeDx4/s9Wwy2E1fyoXWs4GWcgSCunW7ZKNjvPp/fQYSIrLFzTAp+KMBi/jCaYa7d&#10;jbd0LaIRKYRDjgqaGPtcylA3ZDGMXU+cuJPzFmOC3kjt8ZbCbSdfs+xNWmw5NTTY06qh+lxcrIJS&#10;fk+Kw9Z8uepYZZX/KDvzu1bq6XFYTkFEGuJd/O/eaAVpa7qSbo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wqL3BAAAA2gAAAA8AAAAAAAAAAAAAAAAAmAIAAGRycy9kb3du&#10;cmV2LnhtbFBLBQYAAAAABAAEAPUAAACGAwAAAAA=&#10;" path="m,l,4236,3985,3349r,-2428l,xe" fillcolor="#bfbfbf" stroked="f">
                    <v:path arrowok="t" o:connecttype="custom" o:connectlocs="0,0;0,4236;3985,3349;3985,921;0,0" o:connectangles="0,0,0,0,0"/>
                  </v:shape>
                  <v:shape id="Freeform 15"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M+cQA&#10;AADaAAAADwAAAGRycy9kb3ducmV2LnhtbESPQWvCQBSE7wX/w/IEL0U39VDS6CpiaOmhoKaC12f2&#10;mQSzb8Pu1sR/3xUKPQ4z8w2zXA+mFTdyvrGs4GWWgCAurW64UnD8fp+mIHxA1thaJgV38rBejZ6W&#10;mGnb84FuRahEhLDPUEEdQpdJ6cuaDPqZ7Yijd7HOYIjSVVI77CPctHKeJK/SYMNxocaOtjWV1+LH&#10;KCjyU/F89/tdnqf77uPsvramT5WajIfNAkSgIfyH/9qfWsEbPK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uTPnEAAAA2gAAAA8AAAAAAAAAAAAAAAAAmAIAAGRycy9k&#10;b3ducmV2LnhtbFBLBQYAAAAABAAEAPUAAACJAwAAAAA=&#10;" path="m4086,r-2,4253l,3198,,1072,4086,xe" fillcolor="#d8d8d8" stroked="f">
                    <v:path arrowok="t" o:connecttype="custom" o:connectlocs="4086,0;4084,4253;0,3198;0,1072;4086,0" o:connectangles="0,0,0,0,0"/>
                  </v:shape>
                  <v:shape id="Freeform 16"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KP8MA&#10;AADbAAAADwAAAGRycy9kb3ducmV2LnhtbESPT2/CMAzF75P4DpGRdhspnTShjoAG0gQ7Uv6crcZr&#10;qjVOaTLaffv5gMTN1nt+7+flevStulEfm8AG5rMMFHEVbMO1gdPx82UBKiZki21gMvBHEdarydMS&#10;CxsGPtCtTLWSEI4FGnApdYXWsXLkMc5CRyzad+g9Jln7WtseBwn3rc6z7E17bFgaHHa0dVT9lL/e&#10;wHk4aJva69dlV87z1+ayyaurM+Z5On68g0o0pof5fr23gi/08osM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KP8MAAADbAAAADwAAAAAAAAAAAAAAAACYAgAAZHJzL2Rv&#10;d25yZXYueG1sUEsFBgAAAAAEAAQA9QAAAIgDAAAAAA==&#10;" path="m,921l2060,r16,3851l,2981,,921xe" fillcolor="#d3dfee" stroked="f">
                    <v:fill opacity="46003f"/>
                    <v:path arrowok="t" o:connecttype="custom" o:connectlocs="0,921;2060,0;2076,3851;0,2981;0,921" o:connectangles="0,0,0,0,0"/>
                  </v:shape>
                  <v:shape id="Freeform 17"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6zMcIA&#10;AADbAAAADwAAAGRycy9kb3ducmV2LnhtbERPyWrDMBC9F/oPYgq5NbKdUIIbxbQmhdxCFii9DdbE&#10;NrVGjqQ69t9HhUJv83jrrIvRdGIg51vLCtJ5AoK4srrlWsH59PG8AuEDssbOMimYyEOxeXxYY67t&#10;jQ80HEMtYgj7HBU0IfS5lL5qyKCf2544chfrDIYIXS21w1sMN53MkuRFGmw5NjTYU9lQ9X38MQoW&#10;bp9tD59Xj/ayKs/vw7T86ielZk/j2yuIQGP4F/+5dzrOT+H3l3iA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rMxwgAAANsAAAAPAAAAAAAAAAAAAAAAAJgCAABkcnMvZG93&#10;bnJldi54bWxQSwUGAAAAAAQABAD1AAAAhwMAAAAA&#10;" path="m,l17,3835,6011,2629r,-1390l,xe" fillcolor="#a7bfde" stroked="f">
                    <v:fill opacity="46003f"/>
                    <v:path arrowok="t" o:connecttype="custom" o:connectlocs="0,0;17,3835;6011,2629;6011,1239;0,0" o:connectangles="0,0,0,0,0"/>
                  </v:shape>
                  <v:shape id="Freeform 18"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xu2MMA&#10;AADbAAAADwAAAGRycy9kb3ducmV2LnhtbERPTWsCMRC9F/ofwgjealbFWlajlKWKUA+tWrxON9Nk&#10;6WaybOK6/femUOhtHu9zluve1aKjNlSeFYxHGQji0uuKjYLTcfPwBCJEZI21Z1LwQwHWq/u7Jeba&#10;X/mdukM0IoVwyFGBjbHJpQylJYdh5BvixH351mFMsDVSt3hN4a6Wkyx7lA4rTg0WGyosld+Hi1Ow&#10;fZsVU9Odd82rr+zHfn4yn8WLUsNB/7wAEamP/+I/906n+RP4/SUd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xu2MMAAADb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9" o:spid="_x0000_s1038" style="position:absolute;left:1800;top:1440;width:8638;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aMIA&#10;AADbAAAADwAAAGRycy9kb3ducmV2LnhtbERPTWvCQBC9C/6HZYReRDetI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lowgAAANsAAAAPAAAAAAAAAAAAAAAAAJgCAABkcnMvZG93&#10;bnJldi54bWxQSwUGAAAAAAQABAD1AAAAhwMAAAAA&#10;" filled="f" stroked="f">
                  <v:textbox>
                    <w:txbxContent>
                      <w:p w:rsidR="00D40DA8" w:rsidRPr="001028C9" w:rsidRDefault="00D40DA8" w:rsidP="001028C9">
                        <w:pPr>
                          <w:rPr>
                            <w:szCs w:val="32"/>
                          </w:rPr>
                        </w:pPr>
                      </w:p>
                    </w:txbxContent>
                  </v:textbox>
                </v:rect>
                <v:rect id="Rectangle 20" o:spid="_x0000_s1039" style="position:absolute;left:6494;top:11162;width:4998;height:2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xHMIA&#10;AADbAAAADwAAAGRycy9kb3ducmV2LnhtbERPTWvCQBC9C/6HZYReRDctIi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EcwgAAANsAAAAPAAAAAAAAAAAAAAAAAJgCAABkcnMvZG93&#10;bnJldi54bWxQSwUGAAAAAAQABAD1AAAAhwMAAAAA&#10;" filled="f" stroked="f">
                  <v:textbox>
                    <w:txbxContent>
                      <w:p w:rsidR="00D40DA8" w:rsidRDefault="00D40DA8">
                        <w:pPr>
                          <w:jc w:val="right"/>
                          <w:rPr>
                            <w:sz w:val="96"/>
                            <w:szCs w:val="96"/>
                          </w:rPr>
                        </w:pPr>
                      </w:p>
                    </w:txbxContent>
                  </v:textbox>
                </v:rect>
                <v:rect id="Rectangle 21"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Ao0cAA&#10;AADbAAAADwAAAGRycy9kb3ducmV2LnhtbERP24rCMBB9F/yHMIJvmqoo0jWKKKKCK+j6AbPNbFts&#10;JiWJWv/eCAu+zeFcZ7ZoTCXu5HxpWcGgn4AgzqwuOVdw+dn0piB8QNZYWSYFT/KwmLdbM0y1ffCJ&#10;7ueQixjCPkUFRQh1KqXPCjLo+7YmjtyfdQZDhC6X2uEjhptKDpNkIg2WHBsKrGlVUHY934yC0eF4&#10;dN/r62aSrC97tq5ZbX9PSnU7zfILRKAmfMT/7p2O88fw/iUeIO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7Ao0cAAAADbAAAADwAAAAAAAAAAAAAAAACYAgAAZHJzL2Rvd25y&#10;ZXYueG1sUEsFBgAAAAAEAAQA9QAAAIUDAAAAAA==&#10;" filled="f" stroked="f">
                  <v:textbox>
                    <w:txbxContent>
                      <w:p w:rsidR="00D40DA8" w:rsidRPr="001F5C2B" w:rsidRDefault="00DE47C8">
                        <w:pPr>
                          <w:spacing w:after="0" w:line="240" w:lineRule="auto"/>
                          <w:jc w:val="center"/>
                          <w:rPr>
                            <w:rFonts w:ascii="Cambria" w:hAnsi="Cambria"/>
                            <w:b/>
                            <w:sz w:val="44"/>
                            <w:szCs w:val="44"/>
                          </w:rPr>
                        </w:pPr>
                        <w:r>
                          <w:rPr>
                            <w:rFonts w:ascii="Cambria" w:hAnsi="Cambria"/>
                            <w:b/>
                            <w:bCs/>
                            <w:sz w:val="44"/>
                            <w:szCs w:val="44"/>
                          </w:rPr>
                          <w:t>&lt;Insert Organization Name&gt;</w:t>
                        </w:r>
                      </w:p>
                      <w:p w:rsidR="00D40DA8" w:rsidRPr="001F5C2B" w:rsidRDefault="002E5A27">
                        <w:pPr>
                          <w:spacing w:after="0"/>
                          <w:jc w:val="center"/>
                          <w:rPr>
                            <w:rFonts w:ascii="Cambria" w:hAnsi="Cambria"/>
                            <w:b/>
                            <w:bCs/>
                            <w:sz w:val="44"/>
                            <w:szCs w:val="44"/>
                          </w:rPr>
                        </w:pPr>
                        <w:r>
                          <w:rPr>
                            <w:rFonts w:ascii="Cambria" w:hAnsi="Cambria"/>
                            <w:b/>
                            <w:bCs/>
                            <w:sz w:val="44"/>
                            <w:szCs w:val="44"/>
                          </w:rPr>
                          <w:t xml:space="preserve">Non-Disclosure (Confidentiality) Agreement </w:t>
                        </w:r>
                        <w:r w:rsidR="004E168D">
                          <w:rPr>
                            <w:rFonts w:ascii="Cambria" w:hAnsi="Cambria"/>
                            <w:b/>
                            <w:bCs/>
                            <w:sz w:val="44"/>
                            <w:szCs w:val="44"/>
                          </w:rPr>
                          <w:t>Policy</w:t>
                        </w:r>
                      </w:p>
                      <w:p w:rsidR="00D40DA8" w:rsidRPr="001F5C2B" w:rsidRDefault="00D40DA8">
                        <w:pPr>
                          <w:spacing w:after="0"/>
                          <w:jc w:val="center"/>
                          <w:rPr>
                            <w:rFonts w:ascii="Cambria" w:hAnsi="Cambria"/>
                            <w:b/>
                            <w:bCs/>
                            <w:color w:val="1F497D"/>
                            <w:sz w:val="56"/>
                            <w:szCs w:val="72"/>
                          </w:rPr>
                        </w:pPr>
                      </w:p>
                      <w:p w:rsidR="00D40DA8" w:rsidRPr="001F5C2B" w:rsidRDefault="00D40DA8">
                        <w:pPr>
                          <w:rPr>
                            <w:rFonts w:ascii="Cambria" w:hAnsi="Cambria"/>
                            <w:b/>
                            <w:bCs/>
                            <w:color w:val="4F81BD"/>
                            <w:sz w:val="40"/>
                            <w:szCs w:val="40"/>
                          </w:rPr>
                        </w:pPr>
                      </w:p>
                      <w:p w:rsidR="00D40DA8" w:rsidRPr="001F5C2B" w:rsidRDefault="00D40DA8">
                        <w:pPr>
                          <w:rPr>
                            <w:rFonts w:ascii="Cambria" w:hAnsi="Cambria"/>
                            <w:b/>
                            <w:bCs/>
                            <w:color w:val="808080"/>
                            <w:sz w:val="32"/>
                            <w:szCs w:val="32"/>
                          </w:rPr>
                        </w:pPr>
                      </w:p>
                      <w:p w:rsidR="00D40DA8" w:rsidRPr="001F5C2B" w:rsidRDefault="00D40DA8">
                        <w:pPr>
                          <w:rPr>
                            <w:rFonts w:ascii="Cambria" w:hAnsi="Cambria"/>
                            <w:b/>
                            <w:bCs/>
                            <w:color w:val="808080"/>
                            <w:sz w:val="32"/>
                            <w:szCs w:val="32"/>
                          </w:rPr>
                        </w:pPr>
                      </w:p>
                    </w:txbxContent>
                  </v:textbox>
                </v:rect>
                <w10:wrap anchorx="page" anchory="margin"/>
              </v:group>
            </w:pict>
          </mc:Fallback>
        </mc:AlternateContent>
      </w:r>
      <w:r w:rsidR="00B64021" w:rsidRPr="00053490">
        <w:rPr>
          <w:smallCaps/>
          <w:color w:val="4F6228"/>
          <w:sz w:val="48"/>
          <w:szCs w:val="48"/>
        </w:rPr>
        <w:br w:type="page"/>
      </w:r>
    </w:p>
    <w:p w:rsidR="006D30C7" w:rsidRPr="00053490" w:rsidRDefault="006D30C7">
      <w:pPr>
        <w:rPr>
          <w:sz w:val="20"/>
          <w:szCs w:val="20"/>
        </w:rPr>
      </w:pPr>
    </w:p>
    <w:p w:rsidR="006D30C7" w:rsidRPr="00002EEB" w:rsidRDefault="00541B8E">
      <w:pPr>
        <w:rPr>
          <w:rFonts w:ascii="Cambria" w:hAnsi="Cambria"/>
          <w:b/>
          <w:sz w:val="40"/>
        </w:rPr>
      </w:pPr>
      <w:r w:rsidRPr="00002EEB">
        <w:rPr>
          <w:rFonts w:ascii="Cambria" w:hAnsi="Cambria"/>
          <w:b/>
          <w:sz w:val="40"/>
        </w:rPr>
        <w:t>Table of Contents</w:t>
      </w:r>
    </w:p>
    <w:bookmarkStart w:id="0" w:name="_GoBack"/>
    <w:bookmarkEnd w:id="0"/>
    <w:p w:rsidR="001C1F34" w:rsidRDefault="00B24BAA">
      <w:pPr>
        <w:pStyle w:val="TOC1"/>
        <w:rPr>
          <w:rFonts w:asciiTheme="minorHAnsi" w:eastAsiaTheme="minorEastAsia" w:hAnsiTheme="minorHAnsi" w:cstheme="minorBidi"/>
          <w:noProof/>
        </w:rPr>
      </w:pPr>
      <w:r w:rsidRPr="001F4422">
        <w:rPr>
          <w:rFonts w:ascii="Cambria" w:hAnsi="Cambria"/>
          <w:b/>
          <w:sz w:val="28"/>
          <w:szCs w:val="28"/>
        </w:rPr>
        <w:fldChar w:fldCharType="begin"/>
      </w:r>
      <w:r w:rsidR="001028C9" w:rsidRPr="001F4422">
        <w:rPr>
          <w:rFonts w:ascii="Cambria" w:hAnsi="Cambria"/>
          <w:b/>
          <w:sz w:val="28"/>
          <w:szCs w:val="28"/>
        </w:rPr>
        <w:instrText xml:space="preserve"> TOC \o "1-3" \h \z \u </w:instrText>
      </w:r>
      <w:r w:rsidRPr="001F4422">
        <w:rPr>
          <w:rFonts w:ascii="Cambria" w:hAnsi="Cambria"/>
          <w:b/>
          <w:sz w:val="28"/>
          <w:szCs w:val="28"/>
        </w:rPr>
        <w:fldChar w:fldCharType="separate"/>
      </w:r>
      <w:hyperlink w:anchor="_Toc399836674" w:history="1">
        <w:r w:rsidR="001C1F34" w:rsidRPr="00FE1BA0">
          <w:rPr>
            <w:rStyle w:val="Hyperlink"/>
            <w:noProof/>
          </w:rPr>
          <w:t>1</w:t>
        </w:r>
        <w:r w:rsidR="001C1F34">
          <w:rPr>
            <w:rFonts w:asciiTheme="minorHAnsi" w:eastAsiaTheme="minorEastAsia" w:hAnsiTheme="minorHAnsi" w:cstheme="minorBidi"/>
            <w:noProof/>
          </w:rPr>
          <w:tab/>
        </w:r>
        <w:r w:rsidR="001C1F34" w:rsidRPr="00FE1BA0">
          <w:rPr>
            <w:rStyle w:val="Hyperlink"/>
            <w:noProof/>
          </w:rPr>
          <w:t>Purpose</w:t>
        </w:r>
        <w:r w:rsidR="001C1F34">
          <w:rPr>
            <w:noProof/>
            <w:webHidden/>
          </w:rPr>
          <w:tab/>
        </w:r>
        <w:r w:rsidR="001C1F34">
          <w:rPr>
            <w:noProof/>
            <w:webHidden/>
          </w:rPr>
          <w:fldChar w:fldCharType="begin"/>
        </w:r>
        <w:r w:rsidR="001C1F34">
          <w:rPr>
            <w:noProof/>
            <w:webHidden/>
          </w:rPr>
          <w:instrText xml:space="preserve"> PAGEREF _Toc399836674 \h </w:instrText>
        </w:r>
        <w:r w:rsidR="001C1F34">
          <w:rPr>
            <w:noProof/>
            <w:webHidden/>
          </w:rPr>
        </w:r>
        <w:r w:rsidR="001C1F34">
          <w:rPr>
            <w:noProof/>
            <w:webHidden/>
          </w:rPr>
          <w:fldChar w:fldCharType="separate"/>
        </w:r>
        <w:r w:rsidR="001C1F34">
          <w:rPr>
            <w:noProof/>
            <w:webHidden/>
          </w:rPr>
          <w:t>3</w:t>
        </w:r>
        <w:r w:rsidR="001C1F34">
          <w:rPr>
            <w:noProof/>
            <w:webHidden/>
          </w:rPr>
          <w:fldChar w:fldCharType="end"/>
        </w:r>
      </w:hyperlink>
    </w:p>
    <w:p w:rsidR="001C1F34" w:rsidRDefault="001C1F34">
      <w:pPr>
        <w:pStyle w:val="TOC1"/>
        <w:rPr>
          <w:rFonts w:asciiTheme="minorHAnsi" w:eastAsiaTheme="minorEastAsia" w:hAnsiTheme="minorHAnsi" w:cstheme="minorBidi"/>
          <w:noProof/>
        </w:rPr>
      </w:pPr>
      <w:hyperlink w:anchor="_Toc399836675" w:history="1">
        <w:r w:rsidRPr="00FE1BA0">
          <w:rPr>
            <w:rStyle w:val="Hyperlink"/>
            <w:noProof/>
          </w:rPr>
          <w:t>2</w:t>
        </w:r>
        <w:r>
          <w:rPr>
            <w:rFonts w:asciiTheme="minorHAnsi" w:eastAsiaTheme="minorEastAsia" w:hAnsiTheme="minorHAnsi" w:cstheme="minorBidi"/>
            <w:noProof/>
          </w:rPr>
          <w:tab/>
        </w:r>
        <w:r w:rsidRPr="00FE1BA0">
          <w:rPr>
            <w:rStyle w:val="Hyperlink"/>
            <w:noProof/>
          </w:rPr>
          <w:t>General Guidelines</w:t>
        </w:r>
        <w:r>
          <w:rPr>
            <w:noProof/>
            <w:webHidden/>
          </w:rPr>
          <w:tab/>
        </w:r>
        <w:r>
          <w:rPr>
            <w:noProof/>
            <w:webHidden/>
          </w:rPr>
          <w:fldChar w:fldCharType="begin"/>
        </w:r>
        <w:r>
          <w:rPr>
            <w:noProof/>
            <w:webHidden/>
          </w:rPr>
          <w:instrText xml:space="preserve"> PAGEREF _Toc399836675 \h </w:instrText>
        </w:r>
        <w:r>
          <w:rPr>
            <w:noProof/>
            <w:webHidden/>
          </w:rPr>
        </w:r>
        <w:r>
          <w:rPr>
            <w:noProof/>
            <w:webHidden/>
          </w:rPr>
          <w:fldChar w:fldCharType="separate"/>
        </w:r>
        <w:r>
          <w:rPr>
            <w:noProof/>
            <w:webHidden/>
          </w:rPr>
          <w:t>3</w:t>
        </w:r>
        <w:r>
          <w:rPr>
            <w:noProof/>
            <w:webHidden/>
          </w:rPr>
          <w:fldChar w:fldCharType="end"/>
        </w:r>
      </w:hyperlink>
    </w:p>
    <w:p w:rsidR="006D30C7" w:rsidRPr="001F4422" w:rsidRDefault="00B24BAA">
      <w:pPr>
        <w:spacing w:after="40"/>
        <w:rPr>
          <w:rFonts w:ascii="Cambria" w:hAnsi="Cambria"/>
          <w:b/>
          <w:color w:val="002060"/>
          <w:sz w:val="28"/>
          <w:szCs w:val="28"/>
        </w:rPr>
      </w:pPr>
      <w:r w:rsidRPr="001F4422">
        <w:rPr>
          <w:rFonts w:ascii="Cambria" w:hAnsi="Cambria"/>
          <w:b/>
          <w:sz w:val="28"/>
          <w:szCs w:val="28"/>
        </w:rPr>
        <w:fldChar w:fldCharType="end"/>
      </w:r>
      <w:bookmarkStart w:id="1" w:name="_Toc243370735"/>
      <w:bookmarkStart w:id="2" w:name="_Toc243663935"/>
      <w:bookmarkStart w:id="3" w:name="_Toc243665271"/>
      <w:bookmarkStart w:id="4" w:name="_Toc243665551"/>
      <w:bookmarkStart w:id="5" w:name="_Toc243666919"/>
      <w:bookmarkStart w:id="6" w:name="_Toc243666983"/>
      <w:bookmarkEnd w:id="1"/>
      <w:bookmarkEnd w:id="2"/>
      <w:bookmarkEnd w:id="3"/>
      <w:bookmarkEnd w:id="4"/>
      <w:bookmarkEnd w:id="5"/>
      <w:bookmarkEnd w:id="6"/>
    </w:p>
    <w:p w:rsidR="006D30C7" w:rsidRPr="00053490" w:rsidRDefault="0076049B">
      <w:pPr>
        <w:pStyle w:val="Heading1"/>
      </w:pPr>
      <w:r w:rsidRPr="00053490">
        <w:br w:type="page"/>
      </w:r>
      <w:bookmarkStart w:id="7" w:name="_Toc399836674"/>
      <w:r w:rsidR="0088209A" w:rsidRPr="00053490">
        <w:lastRenderedPageBreak/>
        <w:t>Purpose</w:t>
      </w:r>
      <w:bookmarkEnd w:id="7"/>
    </w:p>
    <w:p w:rsidR="005662A6" w:rsidRPr="00053490" w:rsidRDefault="00E75824" w:rsidP="005662A6">
      <w:pPr>
        <w:tabs>
          <w:tab w:val="left" w:pos="1407"/>
        </w:tabs>
        <w:spacing w:after="0" w:line="240" w:lineRule="auto"/>
        <w:jc w:val="both"/>
        <w:rPr>
          <w:rFonts w:ascii="Cambria" w:hAnsi="Cambria"/>
          <w:sz w:val="24"/>
          <w:szCs w:val="24"/>
        </w:rPr>
      </w:pPr>
      <w:r w:rsidRPr="00053490">
        <w:rPr>
          <w:rFonts w:ascii="Cambria" w:hAnsi="Cambria"/>
          <w:sz w:val="24"/>
          <w:szCs w:val="24"/>
        </w:rPr>
        <w:tab/>
      </w:r>
    </w:p>
    <w:p w:rsidR="00BC6CF5" w:rsidRDefault="00313175" w:rsidP="00313175">
      <w:pPr>
        <w:spacing w:after="0" w:line="240" w:lineRule="auto"/>
        <w:jc w:val="both"/>
        <w:rPr>
          <w:rStyle w:val="IntenseEmphasis"/>
          <w:rFonts w:ascii="Cambria" w:hAnsi="Cambria"/>
          <w:i w:val="0"/>
          <w:color w:val="002060"/>
        </w:rPr>
      </w:pPr>
      <w:r>
        <w:rPr>
          <w:rStyle w:val="IntenseEmphasis"/>
          <w:rFonts w:ascii="Cambria" w:hAnsi="Cambria"/>
          <w:i w:val="0"/>
          <w:color w:val="002060"/>
        </w:rPr>
        <w:t xml:space="preserve">The </w:t>
      </w:r>
      <w:r w:rsidRPr="00313175">
        <w:rPr>
          <w:rStyle w:val="IntenseEmphasis"/>
          <w:rFonts w:ascii="Cambria" w:hAnsi="Cambria"/>
          <w:i w:val="0"/>
          <w:color w:val="002060"/>
        </w:rPr>
        <w:t xml:space="preserve">purpose of the following </w:t>
      </w:r>
      <w:r>
        <w:rPr>
          <w:rStyle w:val="IntenseEmphasis"/>
          <w:rFonts w:ascii="Cambria" w:hAnsi="Cambria"/>
          <w:i w:val="0"/>
          <w:color w:val="002060"/>
        </w:rPr>
        <w:t>p</w:t>
      </w:r>
      <w:r w:rsidRPr="00313175">
        <w:rPr>
          <w:rStyle w:val="IntenseEmphasis"/>
          <w:rFonts w:ascii="Cambria" w:hAnsi="Cambria"/>
          <w:i w:val="0"/>
          <w:color w:val="002060"/>
        </w:rPr>
        <w:t xml:space="preserve">olicy is to establish and explain the rules by which </w:t>
      </w:r>
      <w:r>
        <w:rPr>
          <w:rStyle w:val="IntenseEmphasis"/>
          <w:rFonts w:ascii="Cambria" w:hAnsi="Cambria"/>
          <w:i w:val="0"/>
          <w:color w:val="002060"/>
        </w:rPr>
        <w:t xml:space="preserve">&lt;Insert Organization name&gt; will </w:t>
      </w:r>
      <w:r w:rsidRPr="00313175">
        <w:rPr>
          <w:rStyle w:val="IntenseEmphasis"/>
          <w:rFonts w:ascii="Cambria" w:hAnsi="Cambria"/>
          <w:i w:val="0"/>
          <w:color w:val="002060"/>
        </w:rPr>
        <w:t>protect all confidential, private,</w:t>
      </w:r>
      <w:r>
        <w:rPr>
          <w:rStyle w:val="IntenseEmphasis"/>
          <w:rFonts w:ascii="Cambria" w:hAnsi="Cambria"/>
          <w:i w:val="0"/>
          <w:color w:val="002060"/>
        </w:rPr>
        <w:t xml:space="preserve"> and/or proprietary information. </w:t>
      </w:r>
    </w:p>
    <w:p w:rsidR="00BC6CF5" w:rsidRPr="00BC6CF5" w:rsidRDefault="00313175" w:rsidP="00313175">
      <w:pPr>
        <w:autoSpaceDE w:val="0"/>
        <w:autoSpaceDN w:val="0"/>
        <w:adjustRightInd w:val="0"/>
        <w:spacing w:before="120" w:after="120" w:line="240" w:lineRule="atLeast"/>
        <w:rPr>
          <w:rFonts w:ascii="Cambria" w:hAnsi="Cambria"/>
        </w:rPr>
      </w:pPr>
      <w:r w:rsidRPr="00313175">
        <w:rPr>
          <w:rFonts w:ascii="Cambria" w:hAnsi="Cambria"/>
        </w:rPr>
        <w:t xml:space="preserve">Employees may, from time to time, have access to confidential information belonging to the Association or third parties.  This information is confidential until it comes into the public domain by some lawful manner. </w:t>
      </w:r>
      <w:r w:rsidR="00BC6CF5" w:rsidRPr="00BC6CF5">
        <w:rPr>
          <w:rFonts w:ascii="Cambria" w:hAnsi="Cambria"/>
        </w:rPr>
        <w:t xml:space="preserve"> </w:t>
      </w:r>
    </w:p>
    <w:p w:rsidR="00BC6CF5" w:rsidRPr="00053490" w:rsidRDefault="00BC6CF5" w:rsidP="00D4115B">
      <w:pPr>
        <w:spacing w:after="0" w:line="240" w:lineRule="auto"/>
        <w:jc w:val="both"/>
        <w:rPr>
          <w:rStyle w:val="IntenseEmphasis"/>
          <w:rFonts w:ascii="Cambria" w:hAnsi="Cambria"/>
          <w:i w:val="0"/>
          <w:color w:val="002060"/>
        </w:rPr>
      </w:pPr>
    </w:p>
    <w:p w:rsidR="006D30C7" w:rsidRPr="00053490" w:rsidRDefault="00313175">
      <w:pPr>
        <w:pStyle w:val="Heading1"/>
      </w:pPr>
      <w:bookmarkStart w:id="8" w:name="_Toc399836675"/>
      <w:r>
        <w:t>General Guidelines</w:t>
      </w:r>
      <w:bookmarkEnd w:id="8"/>
    </w:p>
    <w:p w:rsidR="00313175" w:rsidRDefault="00313175" w:rsidP="00313175">
      <w:pPr>
        <w:rPr>
          <w:rStyle w:val="IntenseEmphasis"/>
          <w:rFonts w:ascii="Cambria" w:hAnsi="Cambria"/>
          <w:i w:val="0"/>
          <w:color w:val="002060"/>
        </w:rPr>
      </w:pPr>
      <w:r w:rsidRPr="00313175">
        <w:rPr>
          <w:rStyle w:val="IntenseEmphasis"/>
          <w:rFonts w:ascii="Cambria" w:hAnsi="Cambria"/>
          <w:i w:val="0"/>
          <w:color w:val="002060"/>
        </w:rPr>
        <w:t xml:space="preserve">It is a violation of Association policy to inappropriately disclose or use any proprietary or confidential information belonging to the Association or third parties.  </w:t>
      </w:r>
    </w:p>
    <w:p w:rsidR="00453D30" w:rsidRDefault="00313175" w:rsidP="00313175">
      <w:pPr>
        <w:rPr>
          <w:rFonts w:ascii="Cambria" w:hAnsi="Cambria"/>
        </w:rPr>
      </w:pPr>
      <w:r w:rsidRPr="00453D30">
        <w:rPr>
          <w:rFonts w:ascii="Cambria" w:hAnsi="Cambria"/>
        </w:rPr>
        <w:t xml:space="preserve">This obligation of non-disclosure applies during and after one's employment by the Association. If you have any doubt about whether specific information is confidential, you should contact your supervisor or a Human Resources manager. </w:t>
      </w:r>
    </w:p>
    <w:p w:rsidR="00313175" w:rsidRPr="00313175" w:rsidRDefault="00313175" w:rsidP="00313175">
      <w:pPr>
        <w:rPr>
          <w:bCs/>
          <w:iCs/>
        </w:rPr>
      </w:pPr>
      <w:r w:rsidRPr="00453D30">
        <w:rPr>
          <w:rFonts w:ascii="Cambria" w:hAnsi="Cambria"/>
        </w:rPr>
        <w:t>Employees who disregard this policy and release any confidential or proprietary information without prior authorization will be subject to disciplinary action</w:t>
      </w:r>
      <w:r w:rsidRPr="00313175">
        <w:rPr>
          <w:bCs/>
          <w:iCs/>
        </w:rPr>
        <w:t>.</w:t>
      </w:r>
    </w:p>
    <w:sectPr w:rsidR="00313175" w:rsidRPr="00313175" w:rsidSect="0040156E">
      <w:headerReference w:type="default" r:id="rId9"/>
      <w:pgSz w:w="12240" w:h="15840"/>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A45" w:rsidRDefault="00E60A45" w:rsidP="005C038E">
      <w:pPr>
        <w:spacing w:after="0" w:line="240" w:lineRule="auto"/>
      </w:pPr>
      <w:r>
        <w:separator/>
      </w:r>
    </w:p>
  </w:endnote>
  <w:endnote w:type="continuationSeparator" w:id="0">
    <w:p w:rsidR="00E60A45" w:rsidRDefault="00E60A45" w:rsidP="005C0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A45" w:rsidRDefault="00E60A45" w:rsidP="005C038E">
      <w:pPr>
        <w:spacing w:after="0" w:line="240" w:lineRule="auto"/>
      </w:pPr>
      <w:r>
        <w:separator/>
      </w:r>
    </w:p>
  </w:footnote>
  <w:footnote w:type="continuationSeparator" w:id="0">
    <w:p w:rsidR="00E60A45" w:rsidRDefault="00E60A45" w:rsidP="005C03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DA8" w:rsidRPr="004827E5" w:rsidRDefault="00DE47C8" w:rsidP="00B64021">
    <w:pPr>
      <w:spacing w:after="0" w:line="240" w:lineRule="auto"/>
      <w:jc w:val="center"/>
      <w:rPr>
        <w:rFonts w:ascii="Cambria" w:hAnsi="Cambria"/>
        <w:b/>
        <w:sz w:val="24"/>
        <w:szCs w:val="24"/>
      </w:rPr>
    </w:pPr>
    <w:r>
      <w:rPr>
        <w:rFonts w:ascii="Cambria" w:hAnsi="Cambria"/>
        <w:b/>
        <w:sz w:val="24"/>
        <w:szCs w:val="24"/>
      </w:rPr>
      <w:t>&lt;Insert Organization name&gt;</w:t>
    </w:r>
  </w:p>
  <w:p w:rsidR="00D40DA8" w:rsidRPr="004827E5" w:rsidRDefault="002E5A27" w:rsidP="006D30C7">
    <w:pPr>
      <w:spacing w:after="0" w:line="240" w:lineRule="auto"/>
      <w:jc w:val="center"/>
      <w:rPr>
        <w:rFonts w:ascii="Cambria" w:hAnsi="Cambria"/>
      </w:rPr>
    </w:pPr>
    <w:r>
      <w:rPr>
        <w:rFonts w:ascii="Cambria" w:hAnsi="Cambria"/>
        <w:b/>
        <w:sz w:val="24"/>
        <w:szCs w:val="24"/>
      </w:rPr>
      <w:t>Non-Disclosure (Confidentiality) Agreement</w:t>
    </w:r>
    <w:r w:rsidR="004E168D">
      <w:rPr>
        <w:rFonts w:ascii="Cambria" w:hAnsi="Cambria"/>
        <w:b/>
        <w:sz w:val="24"/>
        <w:szCs w:val="24"/>
      </w:rPr>
      <w:t xml:space="preserve"> Policy</w:t>
    </w:r>
  </w:p>
  <w:p w:rsidR="00D40DA8" w:rsidRDefault="00D40D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09EB"/>
    <w:multiLevelType w:val="hybridMultilevel"/>
    <w:tmpl w:val="71A41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FA4F80"/>
    <w:multiLevelType w:val="hybridMultilevel"/>
    <w:tmpl w:val="B4CE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C000F"/>
    <w:multiLevelType w:val="hybridMultilevel"/>
    <w:tmpl w:val="D242EF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BC77B7"/>
    <w:multiLevelType w:val="hybridMultilevel"/>
    <w:tmpl w:val="18BC3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5E63AF"/>
    <w:multiLevelType w:val="hybridMultilevel"/>
    <w:tmpl w:val="F48643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8C211E"/>
    <w:multiLevelType w:val="hybridMultilevel"/>
    <w:tmpl w:val="39ACE144"/>
    <w:lvl w:ilvl="0" w:tplc="04090015">
      <w:start w:val="1"/>
      <w:numFmt w:val="upperLetter"/>
      <w:lvlText w:val="%1."/>
      <w:lvlJc w:val="left"/>
      <w:pPr>
        <w:ind w:left="450" w:hanging="360"/>
      </w:pPr>
      <w:rPr>
        <w:rFonts w:hint="default"/>
      </w:rPr>
    </w:lvl>
    <w:lvl w:ilvl="1" w:tplc="04090019">
      <w:start w:val="1"/>
      <w:numFmt w:val="lowerLetter"/>
      <w:lvlText w:val="%2."/>
      <w:lvlJc w:val="left"/>
      <w:pPr>
        <w:ind w:left="1260" w:hanging="360"/>
      </w:pPr>
    </w:lvl>
    <w:lvl w:ilvl="2" w:tplc="8B7A395A">
      <w:start w:val="1"/>
      <w:numFmt w:val="decimal"/>
      <w:lvlText w:val="%3)"/>
      <w:lvlJc w:val="left"/>
      <w:pPr>
        <w:tabs>
          <w:tab w:val="num" w:pos="2235"/>
        </w:tabs>
        <w:ind w:left="2235" w:hanging="435"/>
      </w:pPr>
      <w:rPr>
        <w:rFonts w:hint="default"/>
      </w:r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386E0112"/>
    <w:multiLevelType w:val="hybridMultilevel"/>
    <w:tmpl w:val="F9886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3646EC"/>
    <w:multiLevelType w:val="hybridMultilevel"/>
    <w:tmpl w:val="BBB6C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B7235CF"/>
    <w:multiLevelType w:val="hybridMultilevel"/>
    <w:tmpl w:val="E3A60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C9130F"/>
    <w:multiLevelType w:val="hybridMultilevel"/>
    <w:tmpl w:val="BB16E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6B685A"/>
    <w:multiLevelType w:val="multilevel"/>
    <w:tmpl w:val="EEA84AFE"/>
    <w:lvl w:ilvl="0">
      <w:start w:val="1"/>
      <w:numFmt w:val="decimal"/>
      <w:pStyle w:val="Heading1"/>
      <w:lvlText w:val="%1"/>
      <w:lvlJc w:val="left"/>
      <w:pPr>
        <w:ind w:left="432" w:hanging="432"/>
      </w:pPr>
      <w:rPr>
        <w:rFonts w:hint="default"/>
        <w:color w:val="auto"/>
        <w:sz w:val="32"/>
        <w:szCs w:val="32"/>
      </w:rPr>
    </w:lvl>
    <w:lvl w:ilvl="1">
      <w:start w:val="1"/>
      <w:numFmt w:val="decimal"/>
      <w:pStyle w:val="Heading2"/>
      <w:lvlText w:val="%1.%2"/>
      <w:lvlJc w:val="left"/>
      <w:pPr>
        <w:ind w:left="576" w:hanging="576"/>
      </w:pPr>
      <w:rPr>
        <w:rFonts w:hint="default"/>
        <w:color w:val="auto"/>
        <w:sz w:val="24"/>
        <w:szCs w:val="24"/>
      </w:rPr>
    </w:lvl>
    <w:lvl w:ilvl="2">
      <w:start w:val="1"/>
      <w:numFmt w:val="decimal"/>
      <w:pStyle w:val="Heading3"/>
      <w:lvlText w:val="%1.%2.%3"/>
      <w:lvlJc w:val="left"/>
      <w:pPr>
        <w:ind w:left="10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nsid w:val="6169399E"/>
    <w:multiLevelType w:val="hybridMultilevel"/>
    <w:tmpl w:val="D7F4658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4BF4352"/>
    <w:multiLevelType w:val="hybridMultilevel"/>
    <w:tmpl w:val="C6F8B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11"/>
  </w:num>
  <w:num w:numId="5">
    <w:abstractNumId w:val="7"/>
  </w:num>
  <w:num w:numId="6">
    <w:abstractNumId w:val="9"/>
  </w:num>
  <w:num w:numId="7">
    <w:abstractNumId w:val="5"/>
  </w:num>
  <w:num w:numId="8">
    <w:abstractNumId w:val="8"/>
  </w:num>
  <w:num w:numId="9">
    <w:abstractNumId w:val="12"/>
  </w:num>
  <w:num w:numId="10">
    <w:abstractNumId w:val="2"/>
  </w:num>
  <w:num w:numId="11">
    <w:abstractNumId w:val="3"/>
  </w:num>
  <w:num w:numId="12">
    <w:abstractNumId w:val="4"/>
  </w:num>
  <w:num w:numId="13">
    <w:abstractNumId w:val="6"/>
  </w:num>
  <w:num w:numId="1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918"/>
    <w:rsid w:val="00002EEB"/>
    <w:rsid w:val="00014DFB"/>
    <w:rsid w:val="00020DD5"/>
    <w:rsid w:val="00031165"/>
    <w:rsid w:val="00032C96"/>
    <w:rsid w:val="00033052"/>
    <w:rsid w:val="0004056A"/>
    <w:rsid w:val="00043080"/>
    <w:rsid w:val="00046E7A"/>
    <w:rsid w:val="00051743"/>
    <w:rsid w:val="00053490"/>
    <w:rsid w:val="0005788D"/>
    <w:rsid w:val="000605DD"/>
    <w:rsid w:val="0008087D"/>
    <w:rsid w:val="000853C4"/>
    <w:rsid w:val="00085A5F"/>
    <w:rsid w:val="000A31A1"/>
    <w:rsid w:val="000B039F"/>
    <w:rsid w:val="000B1E6D"/>
    <w:rsid w:val="000B52CD"/>
    <w:rsid w:val="000E25DA"/>
    <w:rsid w:val="000E52A7"/>
    <w:rsid w:val="001028C9"/>
    <w:rsid w:val="001140E7"/>
    <w:rsid w:val="00137C59"/>
    <w:rsid w:val="00137E52"/>
    <w:rsid w:val="00141F68"/>
    <w:rsid w:val="00175F23"/>
    <w:rsid w:val="00177B02"/>
    <w:rsid w:val="00177CAD"/>
    <w:rsid w:val="00181EDF"/>
    <w:rsid w:val="00187E20"/>
    <w:rsid w:val="001A0E57"/>
    <w:rsid w:val="001B229E"/>
    <w:rsid w:val="001B23CD"/>
    <w:rsid w:val="001B3D8E"/>
    <w:rsid w:val="001B581F"/>
    <w:rsid w:val="001C1F34"/>
    <w:rsid w:val="001C55FD"/>
    <w:rsid w:val="001C6868"/>
    <w:rsid w:val="001D0173"/>
    <w:rsid w:val="001F3F1B"/>
    <w:rsid w:val="001F4422"/>
    <w:rsid w:val="001F5293"/>
    <w:rsid w:val="001F5C2B"/>
    <w:rsid w:val="00203062"/>
    <w:rsid w:val="00212B7D"/>
    <w:rsid w:val="00214E7A"/>
    <w:rsid w:val="002168DF"/>
    <w:rsid w:val="00220ACE"/>
    <w:rsid w:val="00221300"/>
    <w:rsid w:val="002248C8"/>
    <w:rsid w:val="00235111"/>
    <w:rsid w:val="0024656C"/>
    <w:rsid w:val="00260B89"/>
    <w:rsid w:val="00264136"/>
    <w:rsid w:val="002641B9"/>
    <w:rsid w:val="00264447"/>
    <w:rsid w:val="00266844"/>
    <w:rsid w:val="0027010A"/>
    <w:rsid w:val="00271214"/>
    <w:rsid w:val="0027478D"/>
    <w:rsid w:val="0029644B"/>
    <w:rsid w:val="00297174"/>
    <w:rsid w:val="00297E01"/>
    <w:rsid w:val="002A47F3"/>
    <w:rsid w:val="002A5E4B"/>
    <w:rsid w:val="002B4B90"/>
    <w:rsid w:val="002B606E"/>
    <w:rsid w:val="002B6D98"/>
    <w:rsid w:val="002C13E3"/>
    <w:rsid w:val="002C2A25"/>
    <w:rsid w:val="002D28EF"/>
    <w:rsid w:val="002E5A27"/>
    <w:rsid w:val="002F4135"/>
    <w:rsid w:val="00302068"/>
    <w:rsid w:val="00304669"/>
    <w:rsid w:val="003065A1"/>
    <w:rsid w:val="00313175"/>
    <w:rsid w:val="003144A7"/>
    <w:rsid w:val="003275D3"/>
    <w:rsid w:val="003413A4"/>
    <w:rsid w:val="00356536"/>
    <w:rsid w:val="00364DB3"/>
    <w:rsid w:val="00365826"/>
    <w:rsid w:val="003754BB"/>
    <w:rsid w:val="003815D7"/>
    <w:rsid w:val="00390E39"/>
    <w:rsid w:val="003919D6"/>
    <w:rsid w:val="00393FD9"/>
    <w:rsid w:val="00394349"/>
    <w:rsid w:val="00395118"/>
    <w:rsid w:val="00396455"/>
    <w:rsid w:val="003A01D7"/>
    <w:rsid w:val="003A2DE8"/>
    <w:rsid w:val="003A4117"/>
    <w:rsid w:val="003A60F6"/>
    <w:rsid w:val="003A6DF6"/>
    <w:rsid w:val="003B5921"/>
    <w:rsid w:val="003B6D90"/>
    <w:rsid w:val="003D2373"/>
    <w:rsid w:val="003D5E62"/>
    <w:rsid w:val="003D737D"/>
    <w:rsid w:val="003F1D8B"/>
    <w:rsid w:val="003F2376"/>
    <w:rsid w:val="003F4C26"/>
    <w:rsid w:val="0040156E"/>
    <w:rsid w:val="00403CA0"/>
    <w:rsid w:val="00404B41"/>
    <w:rsid w:val="00426F93"/>
    <w:rsid w:val="00434199"/>
    <w:rsid w:val="004377D2"/>
    <w:rsid w:val="00440D04"/>
    <w:rsid w:val="00453D30"/>
    <w:rsid w:val="004827E5"/>
    <w:rsid w:val="00484184"/>
    <w:rsid w:val="004A5C8B"/>
    <w:rsid w:val="004D4455"/>
    <w:rsid w:val="004D54F7"/>
    <w:rsid w:val="004E168D"/>
    <w:rsid w:val="0050493E"/>
    <w:rsid w:val="00510304"/>
    <w:rsid w:val="00521AAA"/>
    <w:rsid w:val="00530AC8"/>
    <w:rsid w:val="00530B1C"/>
    <w:rsid w:val="005353CD"/>
    <w:rsid w:val="00541B8E"/>
    <w:rsid w:val="005433BB"/>
    <w:rsid w:val="00560DE5"/>
    <w:rsid w:val="005662A6"/>
    <w:rsid w:val="0057088D"/>
    <w:rsid w:val="005744C7"/>
    <w:rsid w:val="00574A44"/>
    <w:rsid w:val="005830FD"/>
    <w:rsid w:val="005B094B"/>
    <w:rsid w:val="005C038E"/>
    <w:rsid w:val="005C06F7"/>
    <w:rsid w:val="005C357D"/>
    <w:rsid w:val="005C4F94"/>
    <w:rsid w:val="005C59F0"/>
    <w:rsid w:val="005D0ACE"/>
    <w:rsid w:val="005E6918"/>
    <w:rsid w:val="005E6F94"/>
    <w:rsid w:val="005F142F"/>
    <w:rsid w:val="005F4102"/>
    <w:rsid w:val="006000C3"/>
    <w:rsid w:val="0060130C"/>
    <w:rsid w:val="00603F0A"/>
    <w:rsid w:val="00612615"/>
    <w:rsid w:val="0062320F"/>
    <w:rsid w:val="00630C78"/>
    <w:rsid w:val="00632FBC"/>
    <w:rsid w:val="00635C5D"/>
    <w:rsid w:val="00651EB4"/>
    <w:rsid w:val="00671BF3"/>
    <w:rsid w:val="00676CFC"/>
    <w:rsid w:val="006845E2"/>
    <w:rsid w:val="00685D1B"/>
    <w:rsid w:val="006A2E2C"/>
    <w:rsid w:val="006A56BF"/>
    <w:rsid w:val="006B10FA"/>
    <w:rsid w:val="006B62A0"/>
    <w:rsid w:val="006C12C3"/>
    <w:rsid w:val="006C1FBB"/>
    <w:rsid w:val="006C530C"/>
    <w:rsid w:val="006D30C7"/>
    <w:rsid w:val="006E13C5"/>
    <w:rsid w:val="006F141E"/>
    <w:rsid w:val="006F164B"/>
    <w:rsid w:val="006F33BA"/>
    <w:rsid w:val="00717B0B"/>
    <w:rsid w:val="0072375B"/>
    <w:rsid w:val="00734848"/>
    <w:rsid w:val="0073799E"/>
    <w:rsid w:val="0075558C"/>
    <w:rsid w:val="007571D5"/>
    <w:rsid w:val="0076049B"/>
    <w:rsid w:val="00762A57"/>
    <w:rsid w:val="00770134"/>
    <w:rsid w:val="0077291C"/>
    <w:rsid w:val="007756BC"/>
    <w:rsid w:val="00776F18"/>
    <w:rsid w:val="00784186"/>
    <w:rsid w:val="007860FB"/>
    <w:rsid w:val="007A46BA"/>
    <w:rsid w:val="007A6756"/>
    <w:rsid w:val="007B1070"/>
    <w:rsid w:val="007B2993"/>
    <w:rsid w:val="007B62B7"/>
    <w:rsid w:val="007D1BBE"/>
    <w:rsid w:val="007D2028"/>
    <w:rsid w:val="007E1E0C"/>
    <w:rsid w:val="007E6F48"/>
    <w:rsid w:val="007E7185"/>
    <w:rsid w:val="007F79BC"/>
    <w:rsid w:val="008134BF"/>
    <w:rsid w:val="008138CB"/>
    <w:rsid w:val="00820746"/>
    <w:rsid w:val="008218D2"/>
    <w:rsid w:val="00830810"/>
    <w:rsid w:val="0083537D"/>
    <w:rsid w:val="00843BD4"/>
    <w:rsid w:val="0084522F"/>
    <w:rsid w:val="00870C43"/>
    <w:rsid w:val="008765CC"/>
    <w:rsid w:val="0088209A"/>
    <w:rsid w:val="00883CC7"/>
    <w:rsid w:val="008877D4"/>
    <w:rsid w:val="00897635"/>
    <w:rsid w:val="008A05D5"/>
    <w:rsid w:val="008A2024"/>
    <w:rsid w:val="008C3C6C"/>
    <w:rsid w:val="008C79CC"/>
    <w:rsid w:val="008D17CA"/>
    <w:rsid w:val="008D7879"/>
    <w:rsid w:val="008E31CB"/>
    <w:rsid w:val="008F7BC3"/>
    <w:rsid w:val="0090432F"/>
    <w:rsid w:val="00906DE3"/>
    <w:rsid w:val="00917C25"/>
    <w:rsid w:val="0092068E"/>
    <w:rsid w:val="009312E6"/>
    <w:rsid w:val="00943F98"/>
    <w:rsid w:val="009511CE"/>
    <w:rsid w:val="00960B81"/>
    <w:rsid w:val="00960DD0"/>
    <w:rsid w:val="00966A3E"/>
    <w:rsid w:val="0096744E"/>
    <w:rsid w:val="00975F8F"/>
    <w:rsid w:val="00984E7A"/>
    <w:rsid w:val="009B1A43"/>
    <w:rsid w:val="009B1E14"/>
    <w:rsid w:val="009B4EA1"/>
    <w:rsid w:val="009C6DD3"/>
    <w:rsid w:val="009D0A89"/>
    <w:rsid w:val="009D6766"/>
    <w:rsid w:val="009F3A2C"/>
    <w:rsid w:val="00A0063E"/>
    <w:rsid w:val="00A01A8C"/>
    <w:rsid w:val="00A1116C"/>
    <w:rsid w:val="00A12488"/>
    <w:rsid w:val="00A15232"/>
    <w:rsid w:val="00A15707"/>
    <w:rsid w:val="00A1671E"/>
    <w:rsid w:val="00A21773"/>
    <w:rsid w:val="00A2246A"/>
    <w:rsid w:val="00A26B96"/>
    <w:rsid w:val="00A46AEC"/>
    <w:rsid w:val="00A53038"/>
    <w:rsid w:val="00A54FD9"/>
    <w:rsid w:val="00A5627E"/>
    <w:rsid w:val="00A601F4"/>
    <w:rsid w:val="00A77C81"/>
    <w:rsid w:val="00A84B75"/>
    <w:rsid w:val="00A92EAC"/>
    <w:rsid w:val="00AA2E50"/>
    <w:rsid w:val="00AA306C"/>
    <w:rsid w:val="00AB2AC9"/>
    <w:rsid w:val="00AB3DDB"/>
    <w:rsid w:val="00AB5001"/>
    <w:rsid w:val="00AC0A6F"/>
    <w:rsid w:val="00AC4501"/>
    <w:rsid w:val="00AD0419"/>
    <w:rsid w:val="00AD0DE2"/>
    <w:rsid w:val="00AE07F0"/>
    <w:rsid w:val="00AE1C45"/>
    <w:rsid w:val="00AE2757"/>
    <w:rsid w:val="00AE3927"/>
    <w:rsid w:val="00AF7C00"/>
    <w:rsid w:val="00B03A09"/>
    <w:rsid w:val="00B068DC"/>
    <w:rsid w:val="00B077F5"/>
    <w:rsid w:val="00B24BAA"/>
    <w:rsid w:val="00B24CAD"/>
    <w:rsid w:val="00B24DD3"/>
    <w:rsid w:val="00B34AFE"/>
    <w:rsid w:val="00B36D60"/>
    <w:rsid w:val="00B47731"/>
    <w:rsid w:val="00B57B6E"/>
    <w:rsid w:val="00B64021"/>
    <w:rsid w:val="00B67EA0"/>
    <w:rsid w:val="00B70DDC"/>
    <w:rsid w:val="00B7349B"/>
    <w:rsid w:val="00B76F25"/>
    <w:rsid w:val="00B82F50"/>
    <w:rsid w:val="00B87316"/>
    <w:rsid w:val="00BB657C"/>
    <w:rsid w:val="00BC2612"/>
    <w:rsid w:val="00BC63D9"/>
    <w:rsid w:val="00BC6CF5"/>
    <w:rsid w:val="00BE333F"/>
    <w:rsid w:val="00BE3353"/>
    <w:rsid w:val="00BE5E36"/>
    <w:rsid w:val="00BF7532"/>
    <w:rsid w:val="00C00884"/>
    <w:rsid w:val="00C03F32"/>
    <w:rsid w:val="00C06BD9"/>
    <w:rsid w:val="00C110BC"/>
    <w:rsid w:val="00C34B34"/>
    <w:rsid w:val="00C42D38"/>
    <w:rsid w:val="00C47844"/>
    <w:rsid w:val="00C5674C"/>
    <w:rsid w:val="00C84BB2"/>
    <w:rsid w:val="00C94086"/>
    <w:rsid w:val="00C944C3"/>
    <w:rsid w:val="00C97CE0"/>
    <w:rsid w:val="00CC6482"/>
    <w:rsid w:val="00CF5E56"/>
    <w:rsid w:val="00D104A1"/>
    <w:rsid w:val="00D10E17"/>
    <w:rsid w:val="00D4074E"/>
    <w:rsid w:val="00D40DA8"/>
    <w:rsid w:val="00D4115B"/>
    <w:rsid w:val="00D43436"/>
    <w:rsid w:val="00D44491"/>
    <w:rsid w:val="00D51B17"/>
    <w:rsid w:val="00D54EB5"/>
    <w:rsid w:val="00D569B7"/>
    <w:rsid w:val="00D570E9"/>
    <w:rsid w:val="00D80793"/>
    <w:rsid w:val="00D87899"/>
    <w:rsid w:val="00D91FFA"/>
    <w:rsid w:val="00D93524"/>
    <w:rsid w:val="00D93CB2"/>
    <w:rsid w:val="00D9461D"/>
    <w:rsid w:val="00DB22E2"/>
    <w:rsid w:val="00DD44AF"/>
    <w:rsid w:val="00DE20F4"/>
    <w:rsid w:val="00DE47C8"/>
    <w:rsid w:val="00DF2114"/>
    <w:rsid w:val="00DF43E8"/>
    <w:rsid w:val="00E01136"/>
    <w:rsid w:val="00E04D14"/>
    <w:rsid w:val="00E42110"/>
    <w:rsid w:val="00E512EE"/>
    <w:rsid w:val="00E60A45"/>
    <w:rsid w:val="00E64126"/>
    <w:rsid w:val="00E741D8"/>
    <w:rsid w:val="00E74F3E"/>
    <w:rsid w:val="00E75824"/>
    <w:rsid w:val="00EA23F5"/>
    <w:rsid w:val="00EB0098"/>
    <w:rsid w:val="00EB3C91"/>
    <w:rsid w:val="00EB53B0"/>
    <w:rsid w:val="00EC1521"/>
    <w:rsid w:val="00ED175F"/>
    <w:rsid w:val="00EE4501"/>
    <w:rsid w:val="00F00435"/>
    <w:rsid w:val="00F15D28"/>
    <w:rsid w:val="00F264C9"/>
    <w:rsid w:val="00F323EF"/>
    <w:rsid w:val="00F54700"/>
    <w:rsid w:val="00F57784"/>
    <w:rsid w:val="00F65724"/>
    <w:rsid w:val="00F75296"/>
    <w:rsid w:val="00F87363"/>
    <w:rsid w:val="00F9331A"/>
    <w:rsid w:val="00FA1793"/>
    <w:rsid w:val="00FA332E"/>
    <w:rsid w:val="00FB6692"/>
    <w:rsid w:val="00FC0F4F"/>
    <w:rsid w:val="00FD49BB"/>
    <w:rsid w:val="00FD5CF9"/>
    <w:rsid w:val="00FE66E4"/>
    <w:rsid w:val="00FF4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41E"/>
    <w:pPr>
      <w:spacing w:after="200" w:line="276" w:lineRule="auto"/>
    </w:pPr>
    <w:rPr>
      <w:sz w:val="22"/>
      <w:szCs w:val="22"/>
    </w:rPr>
  </w:style>
  <w:style w:type="paragraph" w:styleId="Heading1">
    <w:name w:val="heading 1"/>
    <w:basedOn w:val="Normal"/>
    <w:next w:val="Normal"/>
    <w:link w:val="Heading1Char"/>
    <w:uiPriority w:val="9"/>
    <w:qFormat/>
    <w:rsid w:val="001028C9"/>
    <w:pPr>
      <w:keepNext/>
      <w:numPr>
        <w:numId w:val="2"/>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4D54F7"/>
    <w:pPr>
      <w:keepNext/>
      <w:numPr>
        <w:ilvl w:val="1"/>
        <w:numId w:val="2"/>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C97CE0"/>
    <w:pPr>
      <w:keepNext/>
      <w:numPr>
        <w:ilvl w:val="2"/>
        <w:numId w:val="2"/>
      </w:numPr>
      <w:spacing w:after="0" w:line="240" w:lineRule="auto"/>
      <w:outlineLvl w:val="2"/>
    </w:pPr>
    <w:rPr>
      <w:rFonts w:ascii="Times New Roman" w:eastAsia="Times New Roman" w:hAnsi="Times New Roman"/>
      <w:b/>
      <w:i/>
      <w:sz w:val="24"/>
      <w:szCs w:val="20"/>
    </w:rPr>
  </w:style>
  <w:style w:type="paragraph" w:styleId="Heading4">
    <w:name w:val="heading 4"/>
    <w:basedOn w:val="Normal"/>
    <w:next w:val="Normal"/>
    <w:link w:val="Heading4Char"/>
    <w:uiPriority w:val="9"/>
    <w:unhideWhenUsed/>
    <w:qFormat/>
    <w:rsid w:val="00530AC8"/>
    <w:pPr>
      <w:keepNext/>
      <w:numPr>
        <w:ilvl w:val="3"/>
        <w:numId w:val="2"/>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065A1"/>
    <w:pPr>
      <w:numPr>
        <w:ilvl w:val="4"/>
        <w:numId w:val="2"/>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3065A1"/>
    <w:pPr>
      <w:numPr>
        <w:ilvl w:val="5"/>
        <w:numId w:val="2"/>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3065A1"/>
    <w:pPr>
      <w:numPr>
        <w:ilvl w:val="6"/>
        <w:numId w:val="2"/>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3065A1"/>
    <w:pPr>
      <w:numPr>
        <w:ilvl w:val="7"/>
        <w:numId w:val="2"/>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3065A1"/>
    <w:pPr>
      <w:numPr>
        <w:ilvl w:val="8"/>
        <w:numId w:val="2"/>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918"/>
    <w:pPr>
      <w:ind w:left="720"/>
      <w:contextualSpacing/>
    </w:pPr>
  </w:style>
  <w:style w:type="paragraph" w:styleId="Header">
    <w:name w:val="header"/>
    <w:basedOn w:val="Normal"/>
    <w:link w:val="HeaderChar"/>
    <w:uiPriority w:val="99"/>
    <w:unhideWhenUsed/>
    <w:rsid w:val="005C0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38E"/>
  </w:style>
  <w:style w:type="paragraph" w:styleId="Footer">
    <w:name w:val="footer"/>
    <w:basedOn w:val="Normal"/>
    <w:link w:val="FooterChar"/>
    <w:uiPriority w:val="99"/>
    <w:unhideWhenUsed/>
    <w:rsid w:val="005C0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38E"/>
  </w:style>
  <w:style w:type="paragraph" w:styleId="NoSpacing">
    <w:name w:val="No Spacing"/>
    <w:link w:val="NoSpacingChar"/>
    <w:uiPriority w:val="1"/>
    <w:qFormat/>
    <w:rsid w:val="00B24DD3"/>
    <w:rPr>
      <w:sz w:val="22"/>
      <w:szCs w:val="22"/>
    </w:rPr>
  </w:style>
  <w:style w:type="paragraph" w:customStyle="1" w:styleId="DefaultText">
    <w:name w:val="Default Text"/>
    <w:basedOn w:val="Normal"/>
    <w:rsid w:val="00B24DD3"/>
    <w:pPr>
      <w:autoSpaceDE w:val="0"/>
      <w:autoSpaceDN w:val="0"/>
      <w:adjustRightInd w:val="0"/>
      <w:spacing w:after="0" w:line="240" w:lineRule="auto"/>
    </w:pPr>
    <w:rPr>
      <w:rFonts w:ascii="Times New Roman" w:eastAsia="Times New Roman" w:hAnsi="Times New Roman"/>
      <w:sz w:val="24"/>
      <w:szCs w:val="24"/>
    </w:rPr>
  </w:style>
  <w:style w:type="character" w:customStyle="1" w:styleId="Heading3Char">
    <w:name w:val="Heading 3 Char"/>
    <w:link w:val="Heading3"/>
    <w:rsid w:val="00C97CE0"/>
    <w:rPr>
      <w:rFonts w:ascii="Times New Roman" w:eastAsia="Times New Roman" w:hAnsi="Times New Roman"/>
      <w:b/>
      <w:i/>
      <w:sz w:val="24"/>
    </w:rPr>
  </w:style>
  <w:style w:type="paragraph" w:styleId="BodyTextIndent">
    <w:name w:val="Body Text Indent"/>
    <w:basedOn w:val="Normal"/>
    <w:link w:val="BodyTextIndentChar"/>
    <w:semiHidden/>
    <w:rsid w:val="00C97CE0"/>
    <w:pPr>
      <w:spacing w:after="0" w:line="240" w:lineRule="auto"/>
      <w:ind w:left="720"/>
    </w:pPr>
    <w:rPr>
      <w:rFonts w:ascii="Times New Roman" w:eastAsia="Times New Roman" w:hAnsi="Times New Roman"/>
      <w:sz w:val="24"/>
      <w:szCs w:val="20"/>
    </w:rPr>
  </w:style>
  <w:style w:type="character" w:customStyle="1" w:styleId="BodyTextIndentChar">
    <w:name w:val="Body Text Indent Char"/>
    <w:link w:val="BodyTextIndent"/>
    <w:semiHidden/>
    <w:rsid w:val="00C97CE0"/>
    <w:rPr>
      <w:rFonts w:ascii="Times New Roman" w:eastAsia="Times New Roman" w:hAnsi="Times New Roman"/>
      <w:sz w:val="24"/>
    </w:rPr>
  </w:style>
  <w:style w:type="paragraph" w:styleId="BodyText">
    <w:name w:val="Body Text"/>
    <w:basedOn w:val="Normal"/>
    <w:link w:val="BodyTextChar"/>
    <w:semiHidden/>
    <w:rsid w:val="00C97CE0"/>
    <w:pPr>
      <w:spacing w:after="0" w:line="240" w:lineRule="auto"/>
    </w:pPr>
    <w:rPr>
      <w:rFonts w:ascii="CG Times" w:eastAsia="Times New Roman" w:hAnsi="CG Times"/>
      <w:sz w:val="18"/>
      <w:szCs w:val="20"/>
    </w:rPr>
  </w:style>
  <w:style w:type="character" w:customStyle="1" w:styleId="BodyTextChar">
    <w:name w:val="Body Text Char"/>
    <w:link w:val="BodyText"/>
    <w:semiHidden/>
    <w:rsid w:val="00C97CE0"/>
    <w:rPr>
      <w:rFonts w:ascii="CG Times" w:eastAsia="Times New Roman" w:hAnsi="CG Times"/>
      <w:sz w:val="18"/>
    </w:rPr>
  </w:style>
  <w:style w:type="paragraph" w:styleId="BodyTextIndent3">
    <w:name w:val="Body Text Indent 3"/>
    <w:basedOn w:val="Normal"/>
    <w:link w:val="BodyTextIndent3Char"/>
    <w:semiHidden/>
    <w:rsid w:val="00C97CE0"/>
    <w:pPr>
      <w:spacing w:after="0" w:line="240" w:lineRule="auto"/>
      <w:ind w:left="360" w:hanging="360"/>
    </w:pPr>
    <w:rPr>
      <w:rFonts w:ascii="Times New Roman" w:eastAsia="Times New Roman" w:hAnsi="Times New Roman"/>
      <w:sz w:val="20"/>
      <w:szCs w:val="20"/>
    </w:rPr>
  </w:style>
  <w:style w:type="character" w:customStyle="1" w:styleId="BodyTextIndent3Char">
    <w:name w:val="Body Text Indent 3 Char"/>
    <w:link w:val="BodyTextIndent3"/>
    <w:semiHidden/>
    <w:rsid w:val="00C97CE0"/>
    <w:rPr>
      <w:rFonts w:ascii="Times New Roman" w:eastAsia="Times New Roman" w:hAnsi="Times New Roman"/>
    </w:rPr>
  </w:style>
  <w:style w:type="table" w:styleId="TableGrid">
    <w:name w:val="Table Grid"/>
    <w:basedOn w:val="TableNormal"/>
    <w:rsid w:val="00C97CE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43E8"/>
    <w:pPr>
      <w:spacing w:before="100" w:beforeAutospacing="1" w:after="100" w:afterAutospacing="1" w:line="210" w:lineRule="atLeast"/>
    </w:pPr>
    <w:rPr>
      <w:rFonts w:ascii="Arial" w:eastAsia="Times New Roman" w:hAnsi="Arial" w:cs="Arial"/>
      <w:color w:val="000000"/>
      <w:sz w:val="18"/>
      <w:szCs w:val="18"/>
    </w:rPr>
  </w:style>
  <w:style w:type="paragraph" w:styleId="BalloonText">
    <w:name w:val="Balloon Text"/>
    <w:basedOn w:val="Normal"/>
    <w:link w:val="BalloonTextChar"/>
    <w:uiPriority w:val="99"/>
    <w:semiHidden/>
    <w:unhideWhenUsed/>
    <w:rsid w:val="00676CF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76CFC"/>
    <w:rPr>
      <w:rFonts w:ascii="Tahoma" w:hAnsi="Tahoma" w:cs="Tahoma"/>
      <w:sz w:val="16"/>
      <w:szCs w:val="16"/>
    </w:rPr>
  </w:style>
  <w:style w:type="character" w:customStyle="1" w:styleId="Heading2Char">
    <w:name w:val="Heading 2 Char"/>
    <w:link w:val="Heading2"/>
    <w:uiPriority w:val="9"/>
    <w:rsid w:val="004D54F7"/>
    <w:rPr>
      <w:rFonts w:ascii="Cambria" w:eastAsia="Times New Roman" w:hAnsi="Cambria"/>
      <w:b/>
      <w:bCs/>
      <w:i/>
      <w:iCs/>
      <w:sz w:val="28"/>
      <w:szCs w:val="28"/>
    </w:rPr>
  </w:style>
  <w:style w:type="character" w:customStyle="1" w:styleId="NoSpacingChar">
    <w:name w:val="No Spacing Char"/>
    <w:link w:val="NoSpacing"/>
    <w:uiPriority w:val="1"/>
    <w:rsid w:val="00B64021"/>
    <w:rPr>
      <w:sz w:val="22"/>
      <w:szCs w:val="22"/>
      <w:lang w:val="en-US" w:eastAsia="en-US" w:bidi="ar-SA"/>
    </w:rPr>
  </w:style>
  <w:style w:type="character" w:customStyle="1" w:styleId="Heading1Char">
    <w:name w:val="Heading 1 Char"/>
    <w:link w:val="Heading1"/>
    <w:uiPriority w:val="9"/>
    <w:rsid w:val="001028C9"/>
    <w:rPr>
      <w:rFonts w:ascii="Cambria" w:eastAsia="Times New Roman" w:hAnsi="Cambria"/>
      <w:b/>
      <w:bCs/>
      <w:kern w:val="32"/>
      <w:sz w:val="32"/>
      <w:szCs w:val="32"/>
    </w:rPr>
  </w:style>
  <w:style w:type="paragraph" w:styleId="TOCHeading">
    <w:name w:val="TOC Heading"/>
    <w:basedOn w:val="Heading1"/>
    <w:next w:val="Normal"/>
    <w:uiPriority w:val="39"/>
    <w:semiHidden/>
    <w:unhideWhenUsed/>
    <w:qFormat/>
    <w:rsid w:val="001028C9"/>
    <w:pPr>
      <w:keepLines/>
      <w:spacing w:before="480" w:after="0"/>
      <w:outlineLvl w:val="9"/>
    </w:pPr>
    <w:rPr>
      <w:color w:val="365F91"/>
      <w:kern w:val="0"/>
      <w:sz w:val="28"/>
      <w:szCs w:val="28"/>
    </w:rPr>
  </w:style>
  <w:style w:type="paragraph" w:styleId="TOC2">
    <w:name w:val="toc 2"/>
    <w:basedOn w:val="Normal"/>
    <w:next w:val="Normal"/>
    <w:autoRedefine/>
    <w:uiPriority w:val="39"/>
    <w:unhideWhenUsed/>
    <w:rsid w:val="008C79CC"/>
    <w:pPr>
      <w:tabs>
        <w:tab w:val="left" w:pos="1440"/>
        <w:tab w:val="right" w:leader="dot" w:pos="9350"/>
      </w:tabs>
      <w:spacing w:after="40"/>
      <w:ind w:left="720"/>
    </w:pPr>
  </w:style>
  <w:style w:type="character" w:styleId="Hyperlink">
    <w:name w:val="Hyperlink"/>
    <w:uiPriority w:val="99"/>
    <w:unhideWhenUsed/>
    <w:rsid w:val="001028C9"/>
    <w:rPr>
      <w:color w:val="0000FF"/>
      <w:u w:val="single"/>
    </w:rPr>
  </w:style>
  <w:style w:type="character" w:styleId="Emphasis">
    <w:name w:val="Emphasis"/>
    <w:uiPriority w:val="20"/>
    <w:qFormat/>
    <w:rsid w:val="00A01A8C"/>
    <w:rPr>
      <w:i/>
      <w:iCs/>
    </w:rPr>
  </w:style>
  <w:style w:type="character" w:styleId="IntenseEmphasis">
    <w:name w:val="Intense Emphasis"/>
    <w:uiPriority w:val="21"/>
    <w:qFormat/>
    <w:rsid w:val="00A01A8C"/>
    <w:rPr>
      <w:b/>
      <w:bCs/>
      <w:i/>
      <w:iCs/>
      <w:color w:val="4F81BD"/>
    </w:rPr>
  </w:style>
  <w:style w:type="character" w:styleId="Strong">
    <w:name w:val="Strong"/>
    <w:uiPriority w:val="22"/>
    <w:qFormat/>
    <w:rsid w:val="00A01A8C"/>
    <w:rPr>
      <w:b/>
      <w:bCs/>
    </w:rPr>
  </w:style>
  <w:style w:type="character" w:styleId="CommentReference">
    <w:name w:val="annotation reference"/>
    <w:uiPriority w:val="99"/>
    <w:semiHidden/>
    <w:unhideWhenUsed/>
    <w:rsid w:val="007D1BBE"/>
    <w:rPr>
      <w:sz w:val="16"/>
      <w:szCs w:val="16"/>
    </w:rPr>
  </w:style>
  <w:style w:type="paragraph" w:styleId="CommentText">
    <w:name w:val="annotation text"/>
    <w:basedOn w:val="Normal"/>
    <w:link w:val="CommentTextChar"/>
    <w:uiPriority w:val="99"/>
    <w:semiHidden/>
    <w:unhideWhenUsed/>
    <w:rsid w:val="007D1BBE"/>
    <w:rPr>
      <w:sz w:val="20"/>
      <w:szCs w:val="20"/>
    </w:rPr>
  </w:style>
  <w:style w:type="character" w:customStyle="1" w:styleId="CommentTextChar">
    <w:name w:val="Comment Text Char"/>
    <w:basedOn w:val="DefaultParagraphFont"/>
    <w:link w:val="CommentText"/>
    <w:uiPriority w:val="99"/>
    <w:semiHidden/>
    <w:rsid w:val="007D1BBE"/>
  </w:style>
  <w:style w:type="paragraph" w:styleId="CommentSubject">
    <w:name w:val="annotation subject"/>
    <w:basedOn w:val="CommentText"/>
    <w:next w:val="CommentText"/>
    <w:link w:val="CommentSubjectChar"/>
    <w:uiPriority w:val="99"/>
    <w:semiHidden/>
    <w:unhideWhenUsed/>
    <w:rsid w:val="007D1BBE"/>
    <w:rPr>
      <w:b/>
      <w:bCs/>
    </w:rPr>
  </w:style>
  <w:style w:type="character" w:customStyle="1" w:styleId="CommentSubjectChar">
    <w:name w:val="Comment Subject Char"/>
    <w:link w:val="CommentSubject"/>
    <w:uiPriority w:val="99"/>
    <w:semiHidden/>
    <w:rsid w:val="007D1BBE"/>
    <w:rPr>
      <w:b/>
      <w:bCs/>
    </w:rPr>
  </w:style>
  <w:style w:type="paragraph" w:styleId="Revision">
    <w:name w:val="Revision"/>
    <w:hidden/>
    <w:uiPriority w:val="99"/>
    <w:semiHidden/>
    <w:rsid w:val="007D1BBE"/>
    <w:rPr>
      <w:sz w:val="22"/>
      <w:szCs w:val="22"/>
    </w:rPr>
  </w:style>
  <w:style w:type="table" w:styleId="LightShading-Accent5">
    <w:name w:val="Light Shading Accent 5"/>
    <w:basedOn w:val="TableNormal"/>
    <w:uiPriority w:val="60"/>
    <w:rsid w:val="0062320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
    <w:name w:val="Light Shading - Accent 11"/>
    <w:basedOn w:val="TableNormal"/>
    <w:uiPriority w:val="60"/>
    <w:rsid w:val="0062320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4Char">
    <w:name w:val="Heading 4 Char"/>
    <w:link w:val="Heading4"/>
    <w:uiPriority w:val="9"/>
    <w:rsid w:val="00530AC8"/>
    <w:rPr>
      <w:rFonts w:eastAsia="Times New Roman"/>
      <w:b/>
      <w:bCs/>
      <w:sz w:val="28"/>
      <w:szCs w:val="28"/>
    </w:rPr>
  </w:style>
  <w:style w:type="character" w:customStyle="1" w:styleId="Heading5Char">
    <w:name w:val="Heading 5 Char"/>
    <w:link w:val="Heading5"/>
    <w:uiPriority w:val="9"/>
    <w:semiHidden/>
    <w:rsid w:val="003065A1"/>
    <w:rPr>
      <w:rFonts w:eastAsia="Times New Roman"/>
      <w:b/>
      <w:bCs/>
      <w:i/>
      <w:iCs/>
      <w:sz w:val="26"/>
      <w:szCs w:val="26"/>
    </w:rPr>
  </w:style>
  <w:style w:type="character" w:customStyle="1" w:styleId="Heading6Char">
    <w:name w:val="Heading 6 Char"/>
    <w:link w:val="Heading6"/>
    <w:uiPriority w:val="9"/>
    <w:semiHidden/>
    <w:rsid w:val="003065A1"/>
    <w:rPr>
      <w:rFonts w:eastAsia="Times New Roman"/>
      <w:b/>
      <w:bCs/>
      <w:sz w:val="22"/>
      <w:szCs w:val="22"/>
    </w:rPr>
  </w:style>
  <w:style w:type="character" w:customStyle="1" w:styleId="Heading7Char">
    <w:name w:val="Heading 7 Char"/>
    <w:link w:val="Heading7"/>
    <w:uiPriority w:val="9"/>
    <w:semiHidden/>
    <w:rsid w:val="003065A1"/>
    <w:rPr>
      <w:rFonts w:eastAsia="Times New Roman"/>
      <w:sz w:val="24"/>
      <w:szCs w:val="24"/>
    </w:rPr>
  </w:style>
  <w:style w:type="character" w:customStyle="1" w:styleId="Heading8Char">
    <w:name w:val="Heading 8 Char"/>
    <w:link w:val="Heading8"/>
    <w:uiPriority w:val="9"/>
    <w:semiHidden/>
    <w:rsid w:val="003065A1"/>
    <w:rPr>
      <w:rFonts w:eastAsia="Times New Roman"/>
      <w:i/>
      <w:iCs/>
      <w:sz w:val="24"/>
      <w:szCs w:val="24"/>
    </w:rPr>
  </w:style>
  <w:style w:type="character" w:customStyle="1" w:styleId="Heading9Char">
    <w:name w:val="Heading 9 Char"/>
    <w:link w:val="Heading9"/>
    <w:uiPriority w:val="9"/>
    <w:semiHidden/>
    <w:rsid w:val="003065A1"/>
    <w:rPr>
      <w:rFonts w:ascii="Cambria" w:eastAsia="Times New Roman" w:hAnsi="Cambria"/>
      <w:sz w:val="22"/>
      <w:szCs w:val="22"/>
    </w:rPr>
  </w:style>
  <w:style w:type="paragraph" w:styleId="TOC1">
    <w:name w:val="toc 1"/>
    <w:basedOn w:val="Normal"/>
    <w:next w:val="Normal"/>
    <w:autoRedefine/>
    <w:uiPriority w:val="39"/>
    <w:unhideWhenUsed/>
    <w:rsid w:val="008C79CC"/>
    <w:pPr>
      <w:tabs>
        <w:tab w:val="left" w:pos="0"/>
        <w:tab w:val="right" w:leader="dot" w:pos="9350"/>
      </w:tabs>
      <w:spacing w:after="60"/>
      <w:ind w:left="720" w:hanging="540"/>
    </w:pPr>
  </w:style>
  <w:style w:type="paragraph" w:styleId="TOC3">
    <w:name w:val="toc 3"/>
    <w:basedOn w:val="Normal"/>
    <w:next w:val="Normal"/>
    <w:autoRedefine/>
    <w:uiPriority w:val="39"/>
    <w:unhideWhenUsed/>
    <w:rsid w:val="0076049B"/>
    <w:pPr>
      <w:tabs>
        <w:tab w:val="left" w:pos="450"/>
        <w:tab w:val="right" w:leader="dot" w:pos="9350"/>
      </w:tabs>
      <w:spacing w:after="40"/>
      <w:ind w:left="1800" w:hanging="9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41E"/>
    <w:pPr>
      <w:spacing w:after="200" w:line="276" w:lineRule="auto"/>
    </w:pPr>
    <w:rPr>
      <w:sz w:val="22"/>
      <w:szCs w:val="22"/>
    </w:rPr>
  </w:style>
  <w:style w:type="paragraph" w:styleId="Heading1">
    <w:name w:val="heading 1"/>
    <w:basedOn w:val="Normal"/>
    <w:next w:val="Normal"/>
    <w:link w:val="Heading1Char"/>
    <w:uiPriority w:val="9"/>
    <w:qFormat/>
    <w:rsid w:val="001028C9"/>
    <w:pPr>
      <w:keepNext/>
      <w:numPr>
        <w:numId w:val="2"/>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4D54F7"/>
    <w:pPr>
      <w:keepNext/>
      <w:numPr>
        <w:ilvl w:val="1"/>
        <w:numId w:val="2"/>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C97CE0"/>
    <w:pPr>
      <w:keepNext/>
      <w:numPr>
        <w:ilvl w:val="2"/>
        <w:numId w:val="2"/>
      </w:numPr>
      <w:spacing w:after="0" w:line="240" w:lineRule="auto"/>
      <w:outlineLvl w:val="2"/>
    </w:pPr>
    <w:rPr>
      <w:rFonts w:ascii="Times New Roman" w:eastAsia="Times New Roman" w:hAnsi="Times New Roman"/>
      <w:b/>
      <w:i/>
      <w:sz w:val="24"/>
      <w:szCs w:val="20"/>
    </w:rPr>
  </w:style>
  <w:style w:type="paragraph" w:styleId="Heading4">
    <w:name w:val="heading 4"/>
    <w:basedOn w:val="Normal"/>
    <w:next w:val="Normal"/>
    <w:link w:val="Heading4Char"/>
    <w:uiPriority w:val="9"/>
    <w:unhideWhenUsed/>
    <w:qFormat/>
    <w:rsid w:val="00530AC8"/>
    <w:pPr>
      <w:keepNext/>
      <w:numPr>
        <w:ilvl w:val="3"/>
        <w:numId w:val="2"/>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065A1"/>
    <w:pPr>
      <w:numPr>
        <w:ilvl w:val="4"/>
        <w:numId w:val="2"/>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3065A1"/>
    <w:pPr>
      <w:numPr>
        <w:ilvl w:val="5"/>
        <w:numId w:val="2"/>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3065A1"/>
    <w:pPr>
      <w:numPr>
        <w:ilvl w:val="6"/>
        <w:numId w:val="2"/>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3065A1"/>
    <w:pPr>
      <w:numPr>
        <w:ilvl w:val="7"/>
        <w:numId w:val="2"/>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3065A1"/>
    <w:pPr>
      <w:numPr>
        <w:ilvl w:val="8"/>
        <w:numId w:val="2"/>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918"/>
    <w:pPr>
      <w:ind w:left="720"/>
      <w:contextualSpacing/>
    </w:pPr>
  </w:style>
  <w:style w:type="paragraph" w:styleId="Header">
    <w:name w:val="header"/>
    <w:basedOn w:val="Normal"/>
    <w:link w:val="HeaderChar"/>
    <w:uiPriority w:val="99"/>
    <w:unhideWhenUsed/>
    <w:rsid w:val="005C0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38E"/>
  </w:style>
  <w:style w:type="paragraph" w:styleId="Footer">
    <w:name w:val="footer"/>
    <w:basedOn w:val="Normal"/>
    <w:link w:val="FooterChar"/>
    <w:uiPriority w:val="99"/>
    <w:unhideWhenUsed/>
    <w:rsid w:val="005C0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38E"/>
  </w:style>
  <w:style w:type="paragraph" w:styleId="NoSpacing">
    <w:name w:val="No Spacing"/>
    <w:link w:val="NoSpacingChar"/>
    <w:uiPriority w:val="1"/>
    <w:qFormat/>
    <w:rsid w:val="00B24DD3"/>
    <w:rPr>
      <w:sz w:val="22"/>
      <w:szCs w:val="22"/>
    </w:rPr>
  </w:style>
  <w:style w:type="paragraph" w:customStyle="1" w:styleId="DefaultText">
    <w:name w:val="Default Text"/>
    <w:basedOn w:val="Normal"/>
    <w:rsid w:val="00B24DD3"/>
    <w:pPr>
      <w:autoSpaceDE w:val="0"/>
      <w:autoSpaceDN w:val="0"/>
      <w:adjustRightInd w:val="0"/>
      <w:spacing w:after="0" w:line="240" w:lineRule="auto"/>
    </w:pPr>
    <w:rPr>
      <w:rFonts w:ascii="Times New Roman" w:eastAsia="Times New Roman" w:hAnsi="Times New Roman"/>
      <w:sz w:val="24"/>
      <w:szCs w:val="24"/>
    </w:rPr>
  </w:style>
  <w:style w:type="character" w:customStyle="1" w:styleId="Heading3Char">
    <w:name w:val="Heading 3 Char"/>
    <w:link w:val="Heading3"/>
    <w:rsid w:val="00C97CE0"/>
    <w:rPr>
      <w:rFonts w:ascii="Times New Roman" w:eastAsia="Times New Roman" w:hAnsi="Times New Roman"/>
      <w:b/>
      <w:i/>
      <w:sz w:val="24"/>
    </w:rPr>
  </w:style>
  <w:style w:type="paragraph" w:styleId="BodyTextIndent">
    <w:name w:val="Body Text Indent"/>
    <w:basedOn w:val="Normal"/>
    <w:link w:val="BodyTextIndentChar"/>
    <w:semiHidden/>
    <w:rsid w:val="00C97CE0"/>
    <w:pPr>
      <w:spacing w:after="0" w:line="240" w:lineRule="auto"/>
      <w:ind w:left="720"/>
    </w:pPr>
    <w:rPr>
      <w:rFonts w:ascii="Times New Roman" w:eastAsia="Times New Roman" w:hAnsi="Times New Roman"/>
      <w:sz w:val="24"/>
      <w:szCs w:val="20"/>
    </w:rPr>
  </w:style>
  <w:style w:type="character" w:customStyle="1" w:styleId="BodyTextIndentChar">
    <w:name w:val="Body Text Indent Char"/>
    <w:link w:val="BodyTextIndent"/>
    <w:semiHidden/>
    <w:rsid w:val="00C97CE0"/>
    <w:rPr>
      <w:rFonts w:ascii="Times New Roman" w:eastAsia="Times New Roman" w:hAnsi="Times New Roman"/>
      <w:sz w:val="24"/>
    </w:rPr>
  </w:style>
  <w:style w:type="paragraph" w:styleId="BodyText">
    <w:name w:val="Body Text"/>
    <w:basedOn w:val="Normal"/>
    <w:link w:val="BodyTextChar"/>
    <w:semiHidden/>
    <w:rsid w:val="00C97CE0"/>
    <w:pPr>
      <w:spacing w:after="0" w:line="240" w:lineRule="auto"/>
    </w:pPr>
    <w:rPr>
      <w:rFonts w:ascii="CG Times" w:eastAsia="Times New Roman" w:hAnsi="CG Times"/>
      <w:sz w:val="18"/>
      <w:szCs w:val="20"/>
    </w:rPr>
  </w:style>
  <w:style w:type="character" w:customStyle="1" w:styleId="BodyTextChar">
    <w:name w:val="Body Text Char"/>
    <w:link w:val="BodyText"/>
    <w:semiHidden/>
    <w:rsid w:val="00C97CE0"/>
    <w:rPr>
      <w:rFonts w:ascii="CG Times" w:eastAsia="Times New Roman" w:hAnsi="CG Times"/>
      <w:sz w:val="18"/>
    </w:rPr>
  </w:style>
  <w:style w:type="paragraph" w:styleId="BodyTextIndent3">
    <w:name w:val="Body Text Indent 3"/>
    <w:basedOn w:val="Normal"/>
    <w:link w:val="BodyTextIndent3Char"/>
    <w:semiHidden/>
    <w:rsid w:val="00C97CE0"/>
    <w:pPr>
      <w:spacing w:after="0" w:line="240" w:lineRule="auto"/>
      <w:ind w:left="360" w:hanging="360"/>
    </w:pPr>
    <w:rPr>
      <w:rFonts w:ascii="Times New Roman" w:eastAsia="Times New Roman" w:hAnsi="Times New Roman"/>
      <w:sz w:val="20"/>
      <w:szCs w:val="20"/>
    </w:rPr>
  </w:style>
  <w:style w:type="character" w:customStyle="1" w:styleId="BodyTextIndent3Char">
    <w:name w:val="Body Text Indent 3 Char"/>
    <w:link w:val="BodyTextIndent3"/>
    <w:semiHidden/>
    <w:rsid w:val="00C97CE0"/>
    <w:rPr>
      <w:rFonts w:ascii="Times New Roman" w:eastAsia="Times New Roman" w:hAnsi="Times New Roman"/>
    </w:rPr>
  </w:style>
  <w:style w:type="table" w:styleId="TableGrid">
    <w:name w:val="Table Grid"/>
    <w:basedOn w:val="TableNormal"/>
    <w:rsid w:val="00C97CE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43E8"/>
    <w:pPr>
      <w:spacing w:before="100" w:beforeAutospacing="1" w:after="100" w:afterAutospacing="1" w:line="210" w:lineRule="atLeast"/>
    </w:pPr>
    <w:rPr>
      <w:rFonts w:ascii="Arial" w:eastAsia="Times New Roman" w:hAnsi="Arial" w:cs="Arial"/>
      <w:color w:val="000000"/>
      <w:sz w:val="18"/>
      <w:szCs w:val="18"/>
    </w:rPr>
  </w:style>
  <w:style w:type="paragraph" w:styleId="BalloonText">
    <w:name w:val="Balloon Text"/>
    <w:basedOn w:val="Normal"/>
    <w:link w:val="BalloonTextChar"/>
    <w:uiPriority w:val="99"/>
    <w:semiHidden/>
    <w:unhideWhenUsed/>
    <w:rsid w:val="00676CF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76CFC"/>
    <w:rPr>
      <w:rFonts w:ascii="Tahoma" w:hAnsi="Tahoma" w:cs="Tahoma"/>
      <w:sz w:val="16"/>
      <w:szCs w:val="16"/>
    </w:rPr>
  </w:style>
  <w:style w:type="character" w:customStyle="1" w:styleId="Heading2Char">
    <w:name w:val="Heading 2 Char"/>
    <w:link w:val="Heading2"/>
    <w:uiPriority w:val="9"/>
    <w:rsid w:val="004D54F7"/>
    <w:rPr>
      <w:rFonts w:ascii="Cambria" w:eastAsia="Times New Roman" w:hAnsi="Cambria"/>
      <w:b/>
      <w:bCs/>
      <w:i/>
      <w:iCs/>
      <w:sz w:val="28"/>
      <w:szCs w:val="28"/>
    </w:rPr>
  </w:style>
  <w:style w:type="character" w:customStyle="1" w:styleId="NoSpacingChar">
    <w:name w:val="No Spacing Char"/>
    <w:link w:val="NoSpacing"/>
    <w:uiPriority w:val="1"/>
    <w:rsid w:val="00B64021"/>
    <w:rPr>
      <w:sz w:val="22"/>
      <w:szCs w:val="22"/>
      <w:lang w:val="en-US" w:eastAsia="en-US" w:bidi="ar-SA"/>
    </w:rPr>
  </w:style>
  <w:style w:type="character" w:customStyle="1" w:styleId="Heading1Char">
    <w:name w:val="Heading 1 Char"/>
    <w:link w:val="Heading1"/>
    <w:uiPriority w:val="9"/>
    <w:rsid w:val="001028C9"/>
    <w:rPr>
      <w:rFonts w:ascii="Cambria" w:eastAsia="Times New Roman" w:hAnsi="Cambria"/>
      <w:b/>
      <w:bCs/>
      <w:kern w:val="32"/>
      <w:sz w:val="32"/>
      <w:szCs w:val="32"/>
    </w:rPr>
  </w:style>
  <w:style w:type="paragraph" w:styleId="TOCHeading">
    <w:name w:val="TOC Heading"/>
    <w:basedOn w:val="Heading1"/>
    <w:next w:val="Normal"/>
    <w:uiPriority w:val="39"/>
    <w:semiHidden/>
    <w:unhideWhenUsed/>
    <w:qFormat/>
    <w:rsid w:val="001028C9"/>
    <w:pPr>
      <w:keepLines/>
      <w:spacing w:before="480" w:after="0"/>
      <w:outlineLvl w:val="9"/>
    </w:pPr>
    <w:rPr>
      <w:color w:val="365F91"/>
      <w:kern w:val="0"/>
      <w:sz w:val="28"/>
      <w:szCs w:val="28"/>
    </w:rPr>
  </w:style>
  <w:style w:type="paragraph" w:styleId="TOC2">
    <w:name w:val="toc 2"/>
    <w:basedOn w:val="Normal"/>
    <w:next w:val="Normal"/>
    <w:autoRedefine/>
    <w:uiPriority w:val="39"/>
    <w:unhideWhenUsed/>
    <w:rsid w:val="008C79CC"/>
    <w:pPr>
      <w:tabs>
        <w:tab w:val="left" w:pos="1440"/>
        <w:tab w:val="right" w:leader="dot" w:pos="9350"/>
      </w:tabs>
      <w:spacing w:after="40"/>
      <w:ind w:left="720"/>
    </w:pPr>
  </w:style>
  <w:style w:type="character" w:styleId="Hyperlink">
    <w:name w:val="Hyperlink"/>
    <w:uiPriority w:val="99"/>
    <w:unhideWhenUsed/>
    <w:rsid w:val="001028C9"/>
    <w:rPr>
      <w:color w:val="0000FF"/>
      <w:u w:val="single"/>
    </w:rPr>
  </w:style>
  <w:style w:type="character" w:styleId="Emphasis">
    <w:name w:val="Emphasis"/>
    <w:uiPriority w:val="20"/>
    <w:qFormat/>
    <w:rsid w:val="00A01A8C"/>
    <w:rPr>
      <w:i/>
      <w:iCs/>
    </w:rPr>
  </w:style>
  <w:style w:type="character" w:styleId="IntenseEmphasis">
    <w:name w:val="Intense Emphasis"/>
    <w:uiPriority w:val="21"/>
    <w:qFormat/>
    <w:rsid w:val="00A01A8C"/>
    <w:rPr>
      <w:b/>
      <w:bCs/>
      <w:i/>
      <w:iCs/>
      <w:color w:val="4F81BD"/>
    </w:rPr>
  </w:style>
  <w:style w:type="character" w:styleId="Strong">
    <w:name w:val="Strong"/>
    <w:uiPriority w:val="22"/>
    <w:qFormat/>
    <w:rsid w:val="00A01A8C"/>
    <w:rPr>
      <w:b/>
      <w:bCs/>
    </w:rPr>
  </w:style>
  <w:style w:type="character" w:styleId="CommentReference">
    <w:name w:val="annotation reference"/>
    <w:uiPriority w:val="99"/>
    <w:semiHidden/>
    <w:unhideWhenUsed/>
    <w:rsid w:val="007D1BBE"/>
    <w:rPr>
      <w:sz w:val="16"/>
      <w:szCs w:val="16"/>
    </w:rPr>
  </w:style>
  <w:style w:type="paragraph" w:styleId="CommentText">
    <w:name w:val="annotation text"/>
    <w:basedOn w:val="Normal"/>
    <w:link w:val="CommentTextChar"/>
    <w:uiPriority w:val="99"/>
    <w:semiHidden/>
    <w:unhideWhenUsed/>
    <w:rsid w:val="007D1BBE"/>
    <w:rPr>
      <w:sz w:val="20"/>
      <w:szCs w:val="20"/>
    </w:rPr>
  </w:style>
  <w:style w:type="character" w:customStyle="1" w:styleId="CommentTextChar">
    <w:name w:val="Comment Text Char"/>
    <w:basedOn w:val="DefaultParagraphFont"/>
    <w:link w:val="CommentText"/>
    <w:uiPriority w:val="99"/>
    <w:semiHidden/>
    <w:rsid w:val="007D1BBE"/>
  </w:style>
  <w:style w:type="paragraph" w:styleId="CommentSubject">
    <w:name w:val="annotation subject"/>
    <w:basedOn w:val="CommentText"/>
    <w:next w:val="CommentText"/>
    <w:link w:val="CommentSubjectChar"/>
    <w:uiPriority w:val="99"/>
    <w:semiHidden/>
    <w:unhideWhenUsed/>
    <w:rsid w:val="007D1BBE"/>
    <w:rPr>
      <w:b/>
      <w:bCs/>
    </w:rPr>
  </w:style>
  <w:style w:type="character" w:customStyle="1" w:styleId="CommentSubjectChar">
    <w:name w:val="Comment Subject Char"/>
    <w:link w:val="CommentSubject"/>
    <w:uiPriority w:val="99"/>
    <w:semiHidden/>
    <w:rsid w:val="007D1BBE"/>
    <w:rPr>
      <w:b/>
      <w:bCs/>
    </w:rPr>
  </w:style>
  <w:style w:type="paragraph" w:styleId="Revision">
    <w:name w:val="Revision"/>
    <w:hidden/>
    <w:uiPriority w:val="99"/>
    <w:semiHidden/>
    <w:rsid w:val="007D1BBE"/>
    <w:rPr>
      <w:sz w:val="22"/>
      <w:szCs w:val="22"/>
    </w:rPr>
  </w:style>
  <w:style w:type="table" w:styleId="LightShading-Accent5">
    <w:name w:val="Light Shading Accent 5"/>
    <w:basedOn w:val="TableNormal"/>
    <w:uiPriority w:val="60"/>
    <w:rsid w:val="0062320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
    <w:name w:val="Light Shading - Accent 11"/>
    <w:basedOn w:val="TableNormal"/>
    <w:uiPriority w:val="60"/>
    <w:rsid w:val="0062320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4Char">
    <w:name w:val="Heading 4 Char"/>
    <w:link w:val="Heading4"/>
    <w:uiPriority w:val="9"/>
    <w:rsid w:val="00530AC8"/>
    <w:rPr>
      <w:rFonts w:eastAsia="Times New Roman"/>
      <w:b/>
      <w:bCs/>
      <w:sz w:val="28"/>
      <w:szCs w:val="28"/>
    </w:rPr>
  </w:style>
  <w:style w:type="character" w:customStyle="1" w:styleId="Heading5Char">
    <w:name w:val="Heading 5 Char"/>
    <w:link w:val="Heading5"/>
    <w:uiPriority w:val="9"/>
    <w:semiHidden/>
    <w:rsid w:val="003065A1"/>
    <w:rPr>
      <w:rFonts w:eastAsia="Times New Roman"/>
      <w:b/>
      <w:bCs/>
      <w:i/>
      <w:iCs/>
      <w:sz w:val="26"/>
      <w:szCs w:val="26"/>
    </w:rPr>
  </w:style>
  <w:style w:type="character" w:customStyle="1" w:styleId="Heading6Char">
    <w:name w:val="Heading 6 Char"/>
    <w:link w:val="Heading6"/>
    <w:uiPriority w:val="9"/>
    <w:semiHidden/>
    <w:rsid w:val="003065A1"/>
    <w:rPr>
      <w:rFonts w:eastAsia="Times New Roman"/>
      <w:b/>
      <w:bCs/>
      <w:sz w:val="22"/>
      <w:szCs w:val="22"/>
    </w:rPr>
  </w:style>
  <w:style w:type="character" w:customStyle="1" w:styleId="Heading7Char">
    <w:name w:val="Heading 7 Char"/>
    <w:link w:val="Heading7"/>
    <w:uiPriority w:val="9"/>
    <w:semiHidden/>
    <w:rsid w:val="003065A1"/>
    <w:rPr>
      <w:rFonts w:eastAsia="Times New Roman"/>
      <w:sz w:val="24"/>
      <w:szCs w:val="24"/>
    </w:rPr>
  </w:style>
  <w:style w:type="character" w:customStyle="1" w:styleId="Heading8Char">
    <w:name w:val="Heading 8 Char"/>
    <w:link w:val="Heading8"/>
    <w:uiPriority w:val="9"/>
    <w:semiHidden/>
    <w:rsid w:val="003065A1"/>
    <w:rPr>
      <w:rFonts w:eastAsia="Times New Roman"/>
      <w:i/>
      <w:iCs/>
      <w:sz w:val="24"/>
      <w:szCs w:val="24"/>
    </w:rPr>
  </w:style>
  <w:style w:type="character" w:customStyle="1" w:styleId="Heading9Char">
    <w:name w:val="Heading 9 Char"/>
    <w:link w:val="Heading9"/>
    <w:uiPriority w:val="9"/>
    <w:semiHidden/>
    <w:rsid w:val="003065A1"/>
    <w:rPr>
      <w:rFonts w:ascii="Cambria" w:eastAsia="Times New Roman" w:hAnsi="Cambria"/>
      <w:sz w:val="22"/>
      <w:szCs w:val="22"/>
    </w:rPr>
  </w:style>
  <w:style w:type="paragraph" w:styleId="TOC1">
    <w:name w:val="toc 1"/>
    <w:basedOn w:val="Normal"/>
    <w:next w:val="Normal"/>
    <w:autoRedefine/>
    <w:uiPriority w:val="39"/>
    <w:unhideWhenUsed/>
    <w:rsid w:val="008C79CC"/>
    <w:pPr>
      <w:tabs>
        <w:tab w:val="left" w:pos="0"/>
        <w:tab w:val="right" w:leader="dot" w:pos="9350"/>
      </w:tabs>
      <w:spacing w:after="60"/>
      <w:ind w:left="720" w:hanging="540"/>
    </w:pPr>
  </w:style>
  <w:style w:type="paragraph" w:styleId="TOC3">
    <w:name w:val="toc 3"/>
    <w:basedOn w:val="Normal"/>
    <w:next w:val="Normal"/>
    <w:autoRedefine/>
    <w:uiPriority w:val="39"/>
    <w:unhideWhenUsed/>
    <w:rsid w:val="0076049B"/>
    <w:pPr>
      <w:tabs>
        <w:tab w:val="left" w:pos="450"/>
        <w:tab w:val="right" w:leader="dot" w:pos="9350"/>
      </w:tabs>
      <w:spacing w:after="40"/>
      <w:ind w:left="1800" w:hanging="9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77179">
      <w:bodyDiv w:val="1"/>
      <w:marLeft w:val="0"/>
      <w:marRight w:val="0"/>
      <w:marTop w:val="0"/>
      <w:marBottom w:val="0"/>
      <w:divBdr>
        <w:top w:val="none" w:sz="0" w:space="0" w:color="auto"/>
        <w:left w:val="none" w:sz="0" w:space="0" w:color="auto"/>
        <w:bottom w:val="none" w:sz="0" w:space="0" w:color="auto"/>
        <w:right w:val="none" w:sz="0" w:space="0" w:color="auto"/>
      </w:divBdr>
    </w:div>
    <w:div w:id="973757582">
      <w:bodyDiv w:val="1"/>
      <w:marLeft w:val="0"/>
      <w:marRight w:val="0"/>
      <w:marTop w:val="0"/>
      <w:marBottom w:val="0"/>
      <w:divBdr>
        <w:top w:val="none" w:sz="0" w:space="0" w:color="auto"/>
        <w:left w:val="none" w:sz="0" w:space="0" w:color="auto"/>
        <w:bottom w:val="none" w:sz="0" w:space="0" w:color="auto"/>
        <w:right w:val="none" w:sz="0" w:space="0" w:color="auto"/>
      </w:divBdr>
    </w:div>
    <w:div w:id="1206872998">
      <w:bodyDiv w:val="1"/>
      <w:marLeft w:val="0"/>
      <w:marRight w:val="0"/>
      <w:marTop w:val="0"/>
      <w:marBottom w:val="0"/>
      <w:divBdr>
        <w:top w:val="none" w:sz="0" w:space="0" w:color="auto"/>
        <w:left w:val="none" w:sz="0" w:space="0" w:color="auto"/>
        <w:bottom w:val="none" w:sz="0" w:space="0" w:color="auto"/>
        <w:right w:val="none" w:sz="0" w:space="0" w:color="auto"/>
      </w:divBdr>
    </w:div>
    <w:div w:id="1746486432">
      <w:bodyDiv w:val="1"/>
      <w:marLeft w:val="0"/>
      <w:marRight w:val="0"/>
      <w:marTop w:val="0"/>
      <w:marBottom w:val="0"/>
      <w:divBdr>
        <w:top w:val="none" w:sz="0" w:space="0" w:color="auto"/>
        <w:left w:val="none" w:sz="0" w:space="0" w:color="auto"/>
        <w:bottom w:val="none" w:sz="0" w:space="0" w:color="auto"/>
        <w:right w:val="none" w:sz="0" w:space="0" w:color="auto"/>
      </w:divBdr>
    </w:div>
    <w:div w:id="199860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Finance Division Fiscal Policies</vt:lpstr>
    </vt:vector>
  </TitlesOfParts>
  <Company>National Association of Realtors</Company>
  <LinksUpToDate>false</LinksUpToDate>
  <CharactersWithSpaces>1209</CharactersWithSpaces>
  <SharedDoc>false</SharedDoc>
  <HLinks>
    <vt:vector size="96" baseType="variant">
      <vt:variant>
        <vt:i4>1835064</vt:i4>
      </vt:variant>
      <vt:variant>
        <vt:i4>92</vt:i4>
      </vt:variant>
      <vt:variant>
        <vt:i4>0</vt:i4>
      </vt:variant>
      <vt:variant>
        <vt:i4>5</vt:i4>
      </vt:variant>
      <vt:variant>
        <vt:lpwstr/>
      </vt:variant>
      <vt:variant>
        <vt:lpwstr>_Toc261337898</vt:lpwstr>
      </vt:variant>
      <vt:variant>
        <vt:i4>1835064</vt:i4>
      </vt:variant>
      <vt:variant>
        <vt:i4>86</vt:i4>
      </vt:variant>
      <vt:variant>
        <vt:i4>0</vt:i4>
      </vt:variant>
      <vt:variant>
        <vt:i4>5</vt:i4>
      </vt:variant>
      <vt:variant>
        <vt:lpwstr/>
      </vt:variant>
      <vt:variant>
        <vt:lpwstr>_Toc261337897</vt:lpwstr>
      </vt:variant>
      <vt:variant>
        <vt:i4>1835064</vt:i4>
      </vt:variant>
      <vt:variant>
        <vt:i4>80</vt:i4>
      </vt:variant>
      <vt:variant>
        <vt:i4>0</vt:i4>
      </vt:variant>
      <vt:variant>
        <vt:i4>5</vt:i4>
      </vt:variant>
      <vt:variant>
        <vt:lpwstr/>
      </vt:variant>
      <vt:variant>
        <vt:lpwstr>_Toc261337896</vt:lpwstr>
      </vt:variant>
      <vt:variant>
        <vt:i4>1835064</vt:i4>
      </vt:variant>
      <vt:variant>
        <vt:i4>74</vt:i4>
      </vt:variant>
      <vt:variant>
        <vt:i4>0</vt:i4>
      </vt:variant>
      <vt:variant>
        <vt:i4>5</vt:i4>
      </vt:variant>
      <vt:variant>
        <vt:lpwstr/>
      </vt:variant>
      <vt:variant>
        <vt:lpwstr>_Toc261337895</vt:lpwstr>
      </vt:variant>
      <vt:variant>
        <vt:i4>1835064</vt:i4>
      </vt:variant>
      <vt:variant>
        <vt:i4>68</vt:i4>
      </vt:variant>
      <vt:variant>
        <vt:i4>0</vt:i4>
      </vt:variant>
      <vt:variant>
        <vt:i4>5</vt:i4>
      </vt:variant>
      <vt:variant>
        <vt:lpwstr/>
      </vt:variant>
      <vt:variant>
        <vt:lpwstr>_Toc261337894</vt:lpwstr>
      </vt:variant>
      <vt:variant>
        <vt:i4>1835064</vt:i4>
      </vt:variant>
      <vt:variant>
        <vt:i4>62</vt:i4>
      </vt:variant>
      <vt:variant>
        <vt:i4>0</vt:i4>
      </vt:variant>
      <vt:variant>
        <vt:i4>5</vt:i4>
      </vt:variant>
      <vt:variant>
        <vt:lpwstr/>
      </vt:variant>
      <vt:variant>
        <vt:lpwstr>_Toc261337893</vt:lpwstr>
      </vt:variant>
      <vt:variant>
        <vt:i4>1835064</vt:i4>
      </vt:variant>
      <vt:variant>
        <vt:i4>56</vt:i4>
      </vt:variant>
      <vt:variant>
        <vt:i4>0</vt:i4>
      </vt:variant>
      <vt:variant>
        <vt:i4>5</vt:i4>
      </vt:variant>
      <vt:variant>
        <vt:lpwstr/>
      </vt:variant>
      <vt:variant>
        <vt:lpwstr>_Toc261337892</vt:lpwstr>
      </vt:variant>
      <vt:variant>
        <vt:i4>1835064</vt:i4>
      </vt:variant>
      <vt:variant>
        <vt:i4>50</vt:i4>
      </vt:variant>
      <vt:variant>
        <vt:i4>0</vt:i4>
      </vt:variant>
      <vt:variant>
        <vt:i4>5</vt:i4>
      </vt:variant>
      <vt:variant>
        <vt:lpwstr/>
      </vt:variant>
      <vt:variant>
        <vt:lpwstr>_Toc261337891</vt:lpwstr>
      </vt:variant>
      <vt:variant>
        <vt:i4>1835064</vt:i4>
      </vt:variant>
      <vt:variant>
        <vt:i4>44</vt:i4>
      </vt:variant>
      <vt:variant>
        <vt:i4>0</vt:i4>
      </vt:variant>
      <vt:variant>
        <vt:i4>5</vt:i4>
      </vt:variant>
      <vt:variant>
        <vt:lpwstr/>
      </vt:variant>
      <vt:variant>
        <vt:lpwstr>_Toc261337890</vt:lpwstr>
      </vt:variant>
      <vt:variant>
        <vt:i4>1900600</vt:i4>
      </vt:variant>
      <vt:variant>
        <vt:i4>38</vt:i4>
      </vt:variant>
      <vt:variant>
        <vt:i4>0</vt:i4>
      </vt:variant>
      <vt:variant>
        <vt:i4>5</vt:i4>
      </vt:variant>
      <vt:variant>
        <vt:lpwstr/>
      </vt:variant>
      <vt:variant>
        <vt:lpwstr>_Toc261337889</vt:lpwstr>
      </vt:variant>
      <vt:variant>
        <vt:i4>1900600</vt:i4>
      </vt:variant>
      <vt:variant>
        <vt:i4>32</vt:i4>
      </vt:variant>
      <vt:variant>
        <vt:i4>0</vt:i4>
      </vt:variant>
      <vt:variant>
        <vt:i4>5</vt:i4>
      </vt:variant>
      <vt:variant>
        <vt:lpwstr/>
      </vt:variant>
      <vt:variant>
        <vt:lpwstr>_Toc261337888</vt:lpwstr>
      </vt:variant>
      <vt:variant>
        <vt:i4>1900600</vt:i4>
      </vt:variant>
      <vt:variant>
        <vt:i4>26</vt:i4>
      </vt:variant>
      <vt:variant>
        <vt:i4>0</vt:i4>
      </vt:variant>
      <vt:variant>
        <vt:i4>5</vt:i4>
      </vt:variant>
      <vt:variant>
        <vt:lpwstr/>
      </vt:variant>
      <vt:variant>
        <vt:lpwstr>_Toc261337887</vt:lpwstr>
      </vt:variant>
      <vt:variant>
        <vt:i4>1900600</vt:i4>
      </vt:variant>
      <vt:variant>
        <vt:i4>20</vt:i4>
      </vt:variant>
      <vt:variant>
        <vt:i4>0</vt:i4>
      </vt:variant>
      <vt:variant>
        <vt:i4>5</vt:i4>
      </vt:variant>
      <vt:variant>
        <vt:lpwstr/>
      </vt:variant>
      <vt:variant>
        <vt:lpwstr>_Toc261337886</vt:lpwstr>
      </vt:variant>
      <vt:variant>
        <vt:i4>1900600</vt:i4>
      </vt:variant>
      <vt:variant>
        <vt:i4>14</vt:i4>
      </vt:variant>
      <vt:variant>
        <vt:i4>0</vt:i4>
      </vt:variant>
      <vt:variant>
        <vt:i4>5</vt:i4>
      </vt:variant>
      <vt:variant>
        <vt:lpwstr/>
      </vt:variant>
      <vt:variant>
        <vt:lpwstr>_Toc261337885</vt:lpwstr>
      </vt:variant>
      <vt:variant>
        <vt:i4>1900600</vt:i4>
      </vt:variant>
      <vt:variant>
        <vt:i4>8</vt:i4>
      </vt:variant>
      <vt:variant>
        <vt:i4>0</vt:i4>
      </vt:variant>
      <vt:variant>
        <vt:i4>5</vt:i4>
      </vt:variant>
      <vt:variant>
        <vt:lpwstr/>
      </vt:variant>
      <vt:variant>
        <vt:lpwstr>_Toc261337884</vt:lpwstr>
      </vt:variant>
      <vt:variant>
        <vt:i4>1900600</vt:i4>
      </vt:variant>
      <vt:variant>
        <vt:i4>2</vt:i4>
      </vt:variant>
      <vt:variant>
        <vt:i4>0</vt:i4>
      </vt:variant>
      <vt:variant>
        <vt:i4>5</vt:i4>
      </vt:variant>
      <vt:variant>
        <vt:lpwstr/>
      </vt:variant>
      <vt:variant>
        <vt:lpwstr>_Toc261337883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 Fiscal Policies</dc:title>
  <dc:creator>Medanic</dc:creator>
  <cp:keywords>KlearSky</cp:keywords>
  <cp:lastModifiedBy>User</cp:lastModifiedBy>
  <cp:revision>5</cp:revision>
  <cp:lastPrinted>2013-01-23T21:09:00Z</cp:lastPrinted>
  <dcterms:created xsi:type="dcterms:W3CDTF">2014-09-16T21:43:00Z</dcterms:created>
  <dcterms:modified xsi:type="dcterms:W3CDTF">2014-09-30T15:35:00Z</dcterms:modified>
</cp:coreProperties>
</file>