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21" w:rsidRPr="00053490" w:rsidRDefault="00B64021"/>
    <w:p w:rsidR="00B64021" w:rsidRPr="00053490" w:rsidRDefault="00B64021"/>
    <w:p w:rsidR="006D30C7" w:rsidRPr="00053490" w:rsidRDefault="00ED175F">
      <w:pPr>
        <w:rPr>
          <w:rFonts w:ascii="Times New Roman" w:hAnsi="Times New Roman"/>
          <w:b/>
          <w:sz w:val="18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101600</wp:posOffset>
            </wp:positionV>
            <wp:extent cx="1637030" cy="1718945"/>
            <wp:effectExtent l="19050" t="0" r="1270" b="0"/>
            <wp:wrapNone/>
            <wp:docPr id="23" name="Picture 6" descr="200px-Realto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0px-Realtor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E14">
        <w:rPr>
          <w:noProof/>
          <w:color w:val="4F6228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-5080</wp:posOffset>
                </wp:positionH>
                <wp:positionV relativeFrom="margin">
                  <wp:posOffset>2533650</wp:posOffset>
                </wp:positionV>
                <wp:extent cx="7762875" cy="6337300"/>
                <wp:effectExtent l="4445" t="0" r="5080" b="635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875" cy="6337300"/>
                          <a:chOff x="0" y="1440"/>
                          <a:chExt cx="12239" cy="12960"/>
                        </a:xfrm>
                      </wpg:grpSpPr>
                      <wpg:grpSp>
                        <wpg:cNvPr id="2" name="Group 8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Freeform 13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7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8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DA8" w:rsidRPr="001028C9" w:rsidRDefault="00D40DA8" w:rsidP="001028C9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494" y="11162"/>
                            <a:ext cx="4998" cy="2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DA8" w:rsidRDefault="00D40DA8">
                              <w:pPr>
                                <w:jc w:val="right"/>
                                <w:rPr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DA8" w:rsidRPr="001F5C2B" w:rsidRDefault="00DE47C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sz w:val="44"/>
                                  <w:szCs w:val="44"/>
                                </w:rPr>
                                <w:t>&lt;Insert Organization Name&gt;</w:t>
                              </w:r>
                            </w:p>
                            <w:p w:rsidR="00D40DA8" w:rsidRPr="001F5C2B" w:rsidRDefault="00FC0F4F">
                              <w:pPr>
                                <w:spacing w:after="0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Employee </w:t>
                              </w:r>
                              <w:r w:rsidR="004E168D">
                                <w:rPr>
                                  <w:rFonts w:ascii="Cambria" w:hAnsi="Cambria"/>
                                  <w:b/>
                                  <w:bCs/>
                                  <w:sz w:val="44"/>
                                  <w:szCs w:val="44"/>
                                </w:rPr>
                                <w:t>Conflict of Interest Policy</w:t>
                              </w:r>
                            </w:p>
                            <w:p w:rsidR="00D40DA8" w:rsidRPr="001F5C2B" w:rsidRDefault="00D40DA8">
                              <w:pPr>
                                <w:spacing w:after="0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color w:val="1F497D"/>
                                  <w:sz w:val="56"/>
                                  <w:szCs w:val="72"/>
                                </w:rPr>
                              </w:pPr>
                            </w:p>
                            <w:p w:rsidR="00D40DA8" w:rsidRPr="001F5C2B" w:rsidRDefault="00D40DA8">
                              <w:pPr>
                                <w:rPr>
                                  <w:rFonts w:ascii="Cambria" w:hAnsi="Cambria"/>
                                  <w:b/>
                                  <w:bCs/>
                                  <w:color w:val="4F81BD"/>
                                  <w:sz w:val="40"/>
                                  <w:szCs w:val="40"/>
                                </w:rPr>
                              </w:pPr>
                            </w:p>
                            <w:p w:rsidR="00D40DA8" w:rsidRPr="001F5C2B" w:rsidRDefault="00D40DA8">
                              <w:pPr>
                                <w:rPr>
                                  <w:rFonts w:ascii="Cambria" w:hAnsi="Cambria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  <w:p w:rsidR="00D40DA8" w:rsidRPr="001F5C2B" w:rsidRDefault="00D40DA8">
                              <w:pPr>
                                <w:rPr>
                                  <w:rFonts w:ascii="Cambria" w:hAnsi="Cambria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.4pt;margin-top:199.5pt;width:611.25pt;height:499pt;z-index:251658240;mso-width-percent:1000;mso-position-horizontal-relative:page;mso-position-vertical-relative:margin;mso-width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" o:allowincell="f">
                <v:group id="Group 8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9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Freeform 10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qgsEA&#10;AADaAAAADwAAAGRycy9kb3ducmV2LnhtbESP3WoCMRSE7wt9h3AKvatZSyuyGkWEgmIv/HuAw+a4&#10;u5icLMlR17c3hYKXw8x8w0znvXfqSjG1gQ0MBwUo4irYlmsDx8PPxxhUEmSLLjAZuFOC+ez1ZYql&#10;DTfe0XUvtcoQTiUaaES6UutUNeQxDUJHnL1TiB4ly1hrG/GW4d7pz6IYaY8t54UGO1o2VJ33F29A&#10;3IZ31Xj9vbkUQ/e7jbYdLcWY97d+MQEl1Msz/N9eWQNf8Hcl3w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AaoLBAAAA2gAAAA8AAAAAAAAAAAAAAAAAmAIAAGRycy9kb3du&#10;cmV2LnhtbFBLBQYAAAAABAAEAPUAAACGAwAAAAA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11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2c/cUA&#10;AADaAAAADwAAAGRycy9kb3ducmV2LnhtbESPT0sDMRTE70K/Q3gFL+JmtVbLdtNSxKI99Y+C18fm&#10;dbN187ImsV376Y0geBxm5jdMOe9tK47kQ+NYwU2WgyCunG64VvD2uryegAgRWWPrmBR8U4D5bHBR&#10;YqHdibd03MVaJAiHAhWYGLtCylAZshgy1xEnb++8xZikr6X2eEpw28rbPL+XFhtOCwY7ejRUfey+&#10;rILNeesXo+7Tn9Hc1evD6v3q4elZqcthv5iCiNTH//Bf+0UrGMPvlXQ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Zz9xQAAANoAAAAPAAAAAAAAAAAAAAAAAJgCAABkcnMv&#10;ZG93bnJldi54bWxQSwUGAAAAAAQABAD1AAAAigMAAAAA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12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8fcIA&#10;AADaAAAADwAAAGRycy9kb3ducmV2LnhtbESPW4vCMBSE3xf8D+EIvmlqEJVqFC8sK7Iv3t4PzbGt&#10;NielyWr33xthYR+HmfmGmS9bW4kHNb50rGE4SEAQZ86UnGs4nz77UxA+IBusHJOGX/KwXHQ+5pga&#10;9+QDPY4hFxHCPkUNRQh1KqXPCrLoB64mjt7VNRZDlE0uTYPPCLeVVEkylhZLjgsF1rQpKLsff6yG&#10;yWk72q7MXq2/ONxUdlG3y7fSutdtVzMQgdrwH/5r74yGMb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jx9wgAAANoAAAAPAAAAAAAAAAAAAAAAAJgCAABkcnMvZG93&#10;bnJldi54bWxQSwUGAAAAAAQABAD1AAAAhwMAAAAA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13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IH8IA&#10;AADaAAAADwAAAGRycy9kb3ducmV2LnhtbESPQWvCQBSE7wX/w/KE3uquCqZEV5GAtYdeTOr9kX0m&#10;wezbkN3G6K/vCoUeh5n5htnsRtuKgXrfONYwnykQxKUzDVcavovD2zsIH5ANto5Jw5087LaTlw2m&#10;xt34REMeKhEh7FPUUIfQpVL6siaLfuY64uhdXG8xRNlX0vR4i3DbyoVSK2mx4bhQY0dZTeU1/7Ea&#10;TkO2PH8Uiu6FSdpj8pWrxyPT+nU67tcgAo3hP/zX/jQaEnheiT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MgfwgAAANoAAAAPAAAAAAAAAAAAAAAAAJgCAABkcnMvZG93&#10;bnJldi54bWxQSwUGAAAAAAQABAD1AAAAhw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4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ovcEA&#10;AADaAAAADwAAAGRycy9kb3ducmV2LnhtbERPz2vCMBS+C/sfwhvsNtMNHKMaRWQTL4NZpejttXmm&#10;xealJFG7/fXLYeDx4/s9Wwy2E1fyoXWs4GWcgSCunW7ZKNjvPp/fQYSIrLFzTAp+KMBi/jCaYa7d&#10;jbd0LaIRKYRDjgqaGPtcylA3ZDGMXU+cuJPzFmOC3kjt8ZbCbSdfs+xNWmw5NTTY06qh+lxcrIJS&#10;fk+Kw9Z8uepYZZX/KDvzu1bq6XFYTkFEGuJd/O/eaAVpa7qSbo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wqL3BAAAA2gAAAA8AAAAAAAAAAAAAAAAAmAIAAGRycy9kb3du&#10;cmV2LnhtbFBLBQYAAAAABAAEAPUAAACGAwAAAAA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5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M+cQA&#10;AADaAAAADwAAAGRycy9kb3ducmV2LnhtbESPQWvCQBSE7wX/w/IEL0U39VDS6CpiaOmhoKaC12f2&#10;mQSzb8Pu1sR/3xUKPQ4z8w2zXA+mFTdyvrGs4GWWgCAurW64UnD8fp+mIHxA1thaJgV38rBejZ6W&#10;mGnb84FuRahEhLDPUEEdQpdJ6cuaDPqZ7Yijd7HOYIjSVVI77CPctHKeJK/SYMNxocaOtjWV1+LH&#10;KCjyU/F89/tdnqf77uPsvramT5WajIfNAkSgIfyH/9qfWsEbPK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uTPnEAAAA2gAAAA8AAAAAAAAAAAAAAAAAmAIAAGRycy9k&#10;b3ducmV2LnhtbFBLBQYAAAAABAAEAPUAAACJAwAAAAA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6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6KP8MA&#10;AADbAAAADwAAAGRycy9kb3ducmV2LnhtbESPT2/CMAzF75P4DpGRdhspnTShjoAG0gQ7Uv6crcZr&#10;qjVOaTLaffv5gMTN1nt+7+flevStulEfm8AG5rMMFHEVbMO1gdPx82UBKiZki21gMvBHEdarydMS&#10;CxsGPtCtTLWSEI4FGnApdYXWsXLkMc5CRyzad+g9Jln7WtseBwn3rc6z7E17bFgaHHa0dVT9lL/e&#10;wHk4aJva69dlV87z1+ayyaurM+Z5On68g0o0pof5fr23gi/08osM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6KP8MAAADb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7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zMcIA&#10;AADbAAAADwAAAGRycy9kb3ducmV2LnhtbERPyWrDMBC9F/oPYgq5NbKdUIIbxbQmhdxCFii9DdbE&#10;NrVGjqQ69t9HhUJv83jrrIvRdGIg51vLCtJ5AoK4srrlWsH59PG8AuEDssbOMimYyEOxeXxYY67t&#10;jQ80HEMtYgj7HBU0IfS5lL5qyKCf2544chfrDIYIXS21w1sMN53MkuRFGmw5NjTYU9lQ9X38MQoW&#10;bp9tD59Xj/ayKs/vw7T86ielZk/j2yuIQGP4F/+5dzrOT+H3l3i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rMxwgAAANsAAAAPAAAAAAAAAAAAAAAAAJgCAABkcnMvZG93&#10;bnJldi54bWxQSwUGAAAAAAQABAD1AAAAhw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8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xu2MMA&#10;AADbAAAADwAAAGRycy9kb3ducmV2LnhtbERPTWsCMRC9F/ofwgjealbFWlajlKWKUA+tWrxON9Nk&#10;6WaybOK6/femUOhtHu9zluve1aKjNlSeFYxHGQji0uuKjYLTcfPwBCJEZI21Z1LwQwHWq/u7Jeba&#10;X/mdukM0IoVwyFGBjbHJpQylJYdh5BvixH351mFMsDVSt3hN4a6Wkyx7lA4rTg0WGyosld+Hi1Ow&#10;fZsVU9Odd82rr+zHfn4yn8WLUsNB/7wAEamP/+I/906n+RP4/SU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xu2MMAAADb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9" o:spid="_x0000_s1038" style="position:absolute;left:1800;top:1440;width:8638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  <v:textbox>
                    <w:txbxContent>
                      <w:p w:rsidR="00D40DA8" w:rsidRPr="001028C9" w:rsidRDefault="00D40DA8" w:rsidP="001028C9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20" o:spid="_x0000_s1039" style="position:absolute;left:6494;top:11162;width:4998;height:2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  <v:textbox>
                    <w:txbxContent>
                      <w:p w:rsidR="00D40DA8" w:rsidRDefault="00D40DA8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21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Ao0cAA&#10;AADbAAAADwAAAGRycy9kb3ducmV2LnhtbERP24rCMBB9F/yHMIJvmqoo0jWKKKKCK+j6AbPNbFts&#10;JiWJWv/eCAu+zeFcZ7ZoTCXu5HxpWcGgn4AgzqwuOVdw+dn0piB8QNZYWSYFT/KwmLdbM0y1ffCJ&#10;7ueQixjCPkUFRQh1KqXPCjLo+7YmjtyfdQZDhC6X2uEjhptKDpNkIg2WHBsKrGlVUHY934yC0eF4&#10;dN/r62aSrC97tq5ZbX9PSnU7zfILRKAmfMT/7p2O88fw/iUe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7Ao0cAAAADbAAAADwAAAAAAAAAAAAAAAACYAgAAZHJzL2Rvd25y&#10;ZXYueG1sUEsFBgAAAAAEAAQA9QAAAIUDAAAAAA==&#10;" filled="f" stroked="f">
                  <v:textbox>
                    <w:txbxContent>
                      <w:p w:rsidR="00D40DA8" w:rsidRPr="001F5C2B" w:rsidRDefault="00DE47C8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44"/>
                            <w:szCs w:val="44"/>
                          </w:rPr>
                          <w:t>&lt;Insert Organization Name&gt;</w:t>
                        </w:r>
                      </w:p>
                      <w:p w:rsidR="00D40DA8" w:rsidRPr="001F5C2B" w:rsidRDefault="00FC0F4F">
                        <w:pPr>
                          <w:spacing w:after="0"/>
                          <w:jc w:val="center"/>
                          <w:rPr>
                            <w:rFonts w:ascii="Cambria" w:hAnsi="Cambria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44"/>
                            <w:szCs w:val="44"/>
                          </w:rPr>
                          <w:t xml:space="preserve">Employee </w:t>
                        </w:r>
                        <w:r w:rsidR="004E168D">
                          <w:rPr>
                            <w:rFonts w:ascii="Cambria" w:hAnsi="Cambria"/>
                            <w:b/>
                            <w:bCs/>
                            <w:sz w:val="44"/>
                            <w:szCs w:val="44"/>
                          </w:rPr>
                          <w:t>Conflict of Interest Policy</w:t>
                        </w:r>
                      </w:p>
                      <w:p w:rsidR="00D40DA8" w:rsidRPr="001F5C2B" w:rsidRDefault="00D40DA8">
                        <w:pPr>
                          <w:spacing w:after="0"/>
                          <w:jc w:val="center"/>
                          <w:rPr>
                            <w:rFonts w:ascii="Cambria" w:hAnsi="Cambria"/>
                            <w:b/>
                            <w:bCs/>
                            <w:color w:val="1F497D"/>
                            <w:sz w:val="56"/>
                            <w:szCs w:val="72"/>
                          </w:rPr>
                        </w:pPr>
                      </w:p>
                      <w:p w:rsidR="00D40DA8" w:rsidRPr="001F5C2B" w:rsidRDefault="00D40DA8">
                        <w:pPr>
                          <w:rPr>
                            <w:rFonts w:ascii="Cambria" w:hAnsi="Cambria"/>
                            <w:b/>
                            <w:bCs/>
                            <w:color w:val="4F81BD"/>
                            <w:sz w:val="40"/>
                            <w:szCs w:val="40"/>
                          </w:rPr>
                        </w:pPr>
                      </w:p>
                      <w:p w:rsidR="00D40DA8" w:rsidRPr="001F5C2B" w:rsidRDefault="00D40DA8">
                        <w:pPr>
                          <w:rPr>
                            <w:rFonts w:ascii="Cambria" w:hAnsi="Cambria"/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  <w:p w:rsidR="00D40DA8" w:rsidRPr="001F5C2B" w:rsidRDefault="00D40DA8">
                        <w:pPr>
                          <w:rPr>
                            <w:rFonts w:ascii="Cambria" w:hAnsi="Cambria"/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B64021" w:rsidRPr="00053490">
        <w:rPr>
          <w:smallCaps/>
          <w:color w:val="4F6228"/>
          <w:sz w:val="48"/>
          <w:szCs w:val="48"/>
        </w:rPr>
        <w:br w:type="page"/>
      </w:r>
    </w:p>
    <w:p w:rsidR="006D30C7" w:rsidRPr="00053490" w:rsidRDefault="006D30C7">
      <w:pPr>
        <w:rPr>
          <w:sz w:val="20"/>
          <w:szCs w:val="20"/>
        </w:rPr>
      </w:pPr>
    </w:p>
    <w:p w:rsidR="006D30C7" w:rsidRPr="00002EEB" w:rsidRDefault="00541B8E">
      <w:pPr>
        <w:rPr>
          <w:rFonts w:ascii="Cambria" w:hAnsi="Cambria"/>
          <w:b/>
          <w:sz w:val="40"/>
        </w:rPr>
      </w:pPr>
      <w:r w:rsidRPr="00002EEB">
        <w:rPr>
          <w:rFonts w:ascii="Cambria" w:hAnsi="Cambria"/>
          <w:b/>
          <w:sz w:val="40"/>
        </w:rPr>
        <w:t>Table of Contents</w:t>
      </w:r>
    </w:p>
    <w:p w:rsidR="00897635" w:rsidRDefault="00B24BAA">
      <w:pPr>
        <w:pStyle w:val="TOC1"/>
        <w:rPr>
          <w:rFonts w:asciiTheme="minorHAnsi" w:eastAsiaTheme="minorEastAsia" w:hAnsiTheme="minorHAnsi" w:cstheme="minorBidi"/>
          <w:noProof/>
        </w:rPr>
      </w:pPr>
      <w:r w:rsidRPr="001F4422">
        <w:rPr>
          <w:rFonts w:ascii="Cambria" w:hAnsi="Cambria"/>
          <w:b/>
          <w:sz w:val="28"/>
          <w:szCs w:val="28"/>
        </w:rPr>
        <w:fldChar w:fldCharType="begin"/>
      </w:r>
      <w:r w:rsidR="001028C9" w:rsidRPr="001F4422">
        <w:rPr>
          <w:rFonts w:ascii="Cambria" w:hAnsi="Cambria"/>
          <w:b/>
          <w:sz w:val="28"/>
          <w:szCs w:val="28"/>
        </w:rPr>
        <w:instrText xml:space="preserve"> TOC \o "1-3" \h \z \u </w:instrText>
      </w:r>
      <w:r w:rsidRPr="001F4422">
        <w:rPr>
          <w:rFonts w:ascii="Cambria" w:hAnsi="Cambria"/>
          <w:b/>
          <w:sz w:val="28"/>
          <w:szCs w:val="28"/>
        </w:rPr>
        <w:fldChar w:fldCharType="separate"/>
      </w:r>
      <w:hyperlink w:anchor="_Toc398643748" w:history="1">
        <w:r w:rsidR="00897635" w:rsidRPr="00E32AD6">
          <w:rPr>
            <w:rStyle w:val="Hyperlink"/>
            <w:noProof/>
          </w:rPr>
          <w:t>1</w:t>
        </w:r>
        <w:r w:rsidR="00897635">
          <w:rPr>
            <w:rFonts w:asciiTheme="minorHAnsi" w:eastAsiaTheme="minorEastAsia" w:hAnsiTheme="minorHAnsi" w:cstheme="minorBidi"/>
            <w:noProof/>
          </w:rPr>
          <w:tab/>
        </w:r>
        <w:r w:rsidR="00897635" w:rsidRPr="00E32AD6">
          <w:rPr>
            <w:rStyle w:val="Hyperlink"/>
            <w:noProof/>
          </w:rPr>
          <w:t>Purpose</w:t>
        </w:r>
        <w:r w:rsidR="00897635">
          <w:rPr>
            <w:noProof/>
            <w:webHidden/>
          </w:rPr>
          <w:tab/>
        </w:r>
        <w:r w:rsidR="00897635">
          <w:rPr>
            <w:noProof/>
            <w:webHidden/>
          </w:rPr>
          <w:fldChar w:fldCharType="begin"/>
        </w:r>
        <w:r w:rsidR="00897635">
          <w:rPr>
            <w:noProof/>
            <w:webHidden/>
          </w:rPr>
          <w:instrText xml:space="preserve"> PAGEREF _Toc398643748 \h </w:instrText>
        </w:r>
        <w:r w:rsidR="00897635">
          <w:rPr>
            <w:noProof/>
            <w:webHidden/>
          </w:rPr>
        </w:r>
        <w:r w:rsidR="00897635">
          <w:rPr>
            <w:noProof/>
            <w:webHidden/>
          </w:rPr>
          <w:fldChar w:fldCharType="separate"/>
        </w:r>
        <w:r w:rsidR="00897635">
          <w:rPr>
            <w:noProof/>
            <w:webHidden/>
          </w:rPr>
          <w:t>3</w:t>
        </w:r>
        <w:r w:rsidR="00897635">
          <w:rPr>
            <w:noProof/>
            <w:webHidden/>
          </w:rPr>
          <w:fldChar w:fldCharType="end"/>
        </w:r>
      </w:hyperlink>
    </w:p>
    <w:p w:rsidR="00897635" w:rsidRDefault="00897635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98643749" w:history="1">
        <w:r w:rsidRPr="00E32AD6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E32AD6">
          <w:rPr>
            <w:rStyle w:val="Hyperlink"/>
            <w:noProof/>
          </w:rPr>
          <w:t>Disclosure 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_Toc398643749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D30C7" w:rsidRPr="001F4422" w:rsidRDefault="00B24BAA">
      <w:pPr>
        <w:spacing w:after="40"/>
        <w:rPr>
          <w:rFonts w:ascii="Cambria" w:hAnsi="Cambria"/>
          <w:b/>
          <w:color w:val="002060"/>
          <w:sz w:val="28"/>
          <w:szCs w:val="28"/>
        </w:rPr>
      </w:pPr>
      <w:r w:rsidRPr="001F4422">
        <w:rPr>
          <w:rFonts w:ascii="Cambria" w:hAnsi="Cambria"/>
          <w:b/>
          <w:sz w:val="28"/>
          <w:szCs w:val="28"/>
        </w:rPr>
        <w:fldChar w:fldCharType="end"/>
      </w:r>
      <w:bookmarkStart w:id="0" w:name="_Toc243370735"/>
      <w:bookmarkStart w:id="1" w:name="_Toc243663935"/>
      <w:bookmarkStart w:id="2" w:name="_Toc243665271"/>
      <w:bookmarkStart w:id="3" w:name="_Toc243665551"/>
      <w:bookmarkStart w:id="4" w:name="_Toc243666919"/>
      <w:bookmarkStart w:id="5" w:name="_Toc243666983"/>
      <w:bookmarkEnd w:id="0"/>
      <w:bookmarkEnd w:id="1"/>
      <w:bookmarkEnd w:id="2"/>
      <w:bookmarkEnd w:id="3"/>
      <w:bookmarkEnd w:id="4"/>
      <w:bookmarkEnd w:id="5"/>
    </w:p>
    <w:p w:rsidR="006D30C7" w:rsidRPr="00053490" w:rsidRDefault="0076049B">
      <w:pPr>
        <w:pStyle w:val="Heading1"/>
      </w:pPr>
      <w:r w:rsidRPr="00053490">
        <w:br w:type="page"/>
      </w:r>
      <w:bookmarkStart w:id="6" w:name="_Toc398643748"/>
      <w:r w:rsidR="0088209A" w:rsidRPr="00053490">
        <w:lastRenderedPageBreak/>
        <w:t>Purpose</w:t>
      </w:r>
      <w:bookmarkEnd w:id="6"/>
    </w:p>
    <w:p w:rsidR="005662A6" w:rsidRPr="00053490" w:rsidRDefault="00E75824" w:rsidP="005662A6">
      <w:pPr>
        <w:tabs>
          <w:tab w:val="left" w:pos="140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3490">
        <w:rPr>
          <w:rFonts w:ascii="Cambria" w:hAnsi="Cambria"/>
          <w:sz w:val="24"/>
          <w:szCs w:val="24"/>
        </w:rPr>
        <w:tab/>
      </w:r>
    </w:p>
    <w:p w:rsidR="00F9331A" w:rsidRPr="00053490" w:rsidRDefault="00FC0F4F" w:rsidP="00F9331A">
      <w:pPr>
        <w:spacing w:after="0" w:line="240" w:lineRule="auto"/>
        <w:jc w:val="both"/>
        <w:rPr>
          <w:rStyle w:val="IntenseEmphasis"/>
          <w:rFonts w:ascii="Cambria" w:hAnsi="Cambria"/>
          <w:i w:val="0"/>
          <w:color w:val="auto"/>
          <w:sz w:val="24"/>
          <w:szCs w:val="24"/>
        </w:rPr>
      </w:pPr>
      <w:r>
        <w:rPr>
          <w:rStyle w:val="IntenseEmphasis"/>
          <w:rFonts w:ascii="Cambria" w:hAnsi="Cambria"/>
          <w:i w:val="0"/>
          <w:color w:val="002060"/>
        </w:rPr>
        <w:t>This</w:t>
      </w:r>
      <w:r w:rsidR="00D4115B" w:rsidRPr="00053490">
        <w:rPr>
          <w:rStyle w:val="IntenseEmphasis"/>
          <w:rFonts w:ascii="Cambria" w:hAnsi="Cambria"/>
          <w:i w:val="0"/>
          <w:color w:val="002060"/>
        </w:rPr>
        <w:t xml:space="preserve"> </w:t>
      </w:r>
      <w:r w:rsidR="004E168D">
        <w:rPr>
          <w:rStyle w:val="IntenseEmphasis"/>
          <w:rFonts w:ascii="Cambria" w:hAnsi="Cambria"/>
          <w:i w:val="0"/>
          <w:color w:val="002060"/>
        </w:rPr>
        <w:t xml:space="preserve">policy of </w:t>
      </w:r>
      <w:r w:rsidR="00897635">
        <w:rPr>
          <w:rStyle w:val="IntenseEmphasis"/>
          <w:rFonts w:ascii="Cambria" w:hAnsi="Cambria"/>
          <w:i w:val="0"/>
          <w:color w:val="002060"/>
        </w:rPr>
        <w:t>prohibiting</w:t>
      </w:r>
      <w:r w:rsidR="004E168D">
        <w:rPr>
          <w:rStyle w:val="IntenseEmphasis"/>
          <w:rFonts w:ascii="Cambria" w:hAnsi="Cambria"/>
          <w:i w:val="0"/>
          <w:color w:val="002060"/>
        </w:rPr>
        <w:t xml:space="preserve"> conflicts of interest </w:t>
      </w:r>
      <w:r w:rsidR="00897635">
        <w:rPr>
          <w:rStyle w:val="IntenseEmphasis"/>
          <w:rFonts w:ascii="Cambria" w:hAnsi="Cambria"/>
          <w:i w:val="0"/>
          <w:color w:val="002060"/>
        </w:rPr>
        <w:t>applies to all employees of &lt;Insert Organization name&gt;.</w:t>
      </w:r>
    </w:p>
    <w:p w:rsidR="00D4115B" w:rsidRPr="00053490" w:rsidRDefault="00D4115B" w:rsidP="00D4115B">
      <w:pPr>
        <w:spacing w:after="0" w:line="240" w:lineRule="auto"/>
        <w:jc w:val="both"/>
        <w:rPr>
          <w:rStyle w:val="IntenseEmphasis"/>
          <w:rFonts w:ascii="Cambria" w:hAnsi="Cambria"/>
          <w:i w:val="0"/>
          <w:color w:val="002060"/>
        </w:rPr>
      </w:pPr>
    </w:p>
    <w:p w:rsidR="00D4115B" w:rsidRPr="00053490" w:rsidRDefault="00D4115B" w:rsidP="004827E5">
      <w:pPr>
        <w:spacing w:after="0" w:line="240" w:lineRule="auto"/>
        <w:ind w:firstLine="720"/>
        <w:jc w:val="both"/>
        <w:rPr>
          <w:rStyle w:val="IntenseEmphasis"/>
          <w:rFonts w:ascii="Cambria" w:hAnsi="Cambria"/>
          <w:i w:val="0"/>
          <w:color w:val="002060"/>
        </w:rPr>
      </w:pPr>
    </w:p>
    <w:p w:rsidR="004E168D" w:rsidRDefault="004E168D" w:rsidP="004E168D">
      <w:pPr>
        <w:spacing w:after="0" w:line="240" w:lineRule="auto"/>
        <w:jc w:val="both"/>
        <w:rPr>
          <w:rStyle w:val="IntenseEmphasis"/>
          <w:rFonts w:ascii="Cambria" w:hAnsi="Cambria"/>
          <w:b w:val="0"/>
          <w:i w:val="0"/>
          <w:color w:val="auto"/>
          <w:sz w:val="24"/>
          <w:szCs w:val="24"/>
        </w:rPr>
      </w:pPr>
      <w:r w:rsidRPr="004E168D">
        <w:rPr>
          <w:rStyle w:val="IntenseEmphasis"/>
          <w:rFonts w:ascii="Cambria" w:hAnsi="Cambria"/>
          <w:b w:val="0"/>
          <w:i w:val="0"/>
          <w:color w:val="auto"/>
          <w:sz w:val="24"/>
          <w:szCs w:val="24"/>
        </w:rPr>
        <w:t xml:space="preserve">A conflict of interest occurs when an employee or any party related to the employee is in a position to profit or otherwise personally benefit directly or indirectly because of the employee’s position with the </w:t>
      </w:r>
      <w:r>
        <w:rPr>
          <w:rStyle w:val="IntenseEmphasis"/>
          <w:rFonts w:ascii="Cambria" w:hAnsi="Cambria"/>
          <w:b w:val="0"/>
          <w:i w:val="0"/>
          <w:color w:val="auto"/>
          <w:sz w:val="24"/>
          <w:szCs w:val="24"/>
        </w:rPr>
        <w:t>&lt;Insert Organization name&gt;.</w:t>
      </w:r>
    </w:p>
    <w:p w:rsidR="004E168D" w:rsidRDefault="004E168D" w:rsidP="004E168D">
      <w:pPr>
        <w:spacing w:after="0" w:line="240" w:lineRule="auto"/>
        <w:jc w:val="both"/>
        <w:rPr>
          <w:rStyle w:val="IntenseEmphasis"/>
          <w:rFonts w:ascii="Cambria" w:hAnsi="Cambria"/>
          <w:b w:val="0"/>
          <w:i w:val="0"/>
          <w:color w:val="auto"/>
          <w:sz w:val="24"/>
          <w:szCs w:val="24"/>
        </w:rPr>
      </w:pPr>
    </w:p>
    <w:p w:rsidR="004E168D" w:rsidRPr="004E168D" w:rsidRDefault="004E168D" w:rsidP="004E168D">
      <w:pPr>
        <w:spacing w:after="0" w:line="240" w:lineRule="auto"/>
        <w:jc w:val="both"/>
        <w:rPr>
          <w:rStyle w:val="IntenseEmphasis"/>
          <w:rFonts w:ascii="Cambria" w:hAnsi="Cambria"/>
          <w:b w:val="0"/>
          <w:i w:val="0"/>
          <w:color w:val="auto"/>
          <w:sz w:val="24"/>
          <w:szCs w:val="24"/>
        </w:rPr>
      </w:pPr>
    </w:p>
    <w:p w:rsidR="006D30C7" w:rsidRPr="00053490" w:rsidRDefault="00897635">
      <w:pPr>
        <w:pStyle w:val="Heading1"/>
      </w:pPr>
      <w:bookmarkStart w:id="7" w:name="_Toc398643749"/>
      <w:r>
        <w:t>Disclosure Procedure</w:t>
      </w:r>
      <w:bookmarkEnd w:id="7"/>
    </w:p>
    <w:p w:rsidR="000E25DA" w:rsidRDefault="00897635" w:rsidP="007A6756">
      <w:pPr>
        <w:spacing w:after="0" w:line="240" w:lineRule="auto"/>
        <w:jc w:val="both"/>
        <w:rPr>
          <w:rStyle w:val="IntenseEmphasis"/>
          <w:rFonts w:ascii="Cambria" w:hAnsi="Cambria"/>
          <w:i w:val="0"/>
          <w:color w:val="002060"/>
        </w:rPr>
      </w:pPr>
      <w:r>
        <w:rPr>
          <w:rStyle w:val="IntenseEmphasis"/>
          <w:rFonts w:ascii="Cambria" w:hAnsi="Cambria"/>
          <w:i w:val="0"/>
          <w:color w:val="002060"/>
        </w:rPr>
        <w:t xml:space="preserve">Employees must disclose any situation that may present a possible conflict of interest so that the Association can review it. </w:t>
      </w:r>
    </w:p>
    <w:p w:rsidR="00897635" w:rsidRDefault="00897635" w:rsidP="007A6756">
      <w:pPr>
        <w:spacing w:after="0" w:line="240" w:lineRule="auto"/>
        <w:jc w:val="both"/>
        <w:rPr>
          <w:rStyle w:val="IntenseEmphasis"/>
          <w:rFonts w:ascii="Cambria" w:hAnsi="Cambria"/>
          <w:i w:val="0"/>
          <w:color w:val="002060"/>
        </w:rPr>
      </w:pPr>
    </w:p>
    <w:p w:rsidR="001B581F" w:rsidRPr="00053490" w:rsidRDefault="00897635" w:rsidP="00897635">
      <w:pPr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Employees must report all actual or potential conflicts of interest to their immediate supervisor and the Senior Vice President of Human Resources.</w:t>
      </w:r>
      <w:r w:rsidRPr="00053490">
        <w:t xml:space="preserve"> </w:t>
      </w:r>
    </w:p>
    <w:p w:rsidR="006D30C7" w:rsidRDefault="006D30C7" w:rsidP="00D87899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6D30C7" w:rsidSect="00401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68" w:rsidRDefault="00F67268" w:rsidP="005C038E">
      <w:pPr>
        <w:spacing w:after="0" w:line="240" w:lineRule="auto"/>
      </w:pPr>
      <w:r>
        <w:separator/>
      </w:r>
    </w:p>
  </w:endnote>
  <w:endnote w:type="continuationSeparator" w:id="0">
    <w:p w:rsidR="00F67268" w:rsidRDefault="00F67268" w:rsidP="005C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35" w:rsidRDefault="008976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35" w:rsidRDefault="008976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35" w:rsidRDefault="008976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68" w:rsidRDefault="00F67268" w:rsidP="005C038E">
      <w:pPr>
        <w:spacing w:after="0" w:line="240" w:lineRule="auto"/>
      </w:pPr>
      <w:r>
        <w:separator/>
      </w:r>
    </w:p>
  </w:footnote>
  <w:footnote w:type="continuationSeparator" w:id="0">
    <w:p w:rsidR="00F67268" w:rsidRDefault="00F67268" w:rsidP="005C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35" w:rsidRDefault="008976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A8" w:rsidRPr="004827E5" w:rsidRDefault="00DE47C8" w:rsidP="00B64021">
    <w:pPr>
      <w:spacing w:after="0" w:line="240" w:lineRule="auto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</w:rPr>
      <w:t>&lt;Insert Organization name&gt;</w:t>
    </w:r>
  </w:p>
  <w:p w:rsidR="00D40DA8" w:rsidRPr="004827E5" w:rsidRDefault="00897635" w:rsidP="006D30C7">
    <w:pPr>
      <w:spacing w:after="0" w:line="240" w:lineRule="auto"/>
      <w:jc w:val="center"/>
      <w:rPr>
        <w:rFonts w:ascii="Cambria" w:hAnsi="Cambria"/>
      </w:rPr>
    </w:pPr>
    <w:r>
      <w:rPr>
        <w:rFonts w:ascii="Cambria" w:hAnsi="Cambria"/>
        <w:b/>
        <w:sz w:val="24"/>
        <w:szCs w:val="24"/>
      </w:rPr>
      <w:t>Employee</w:t>
    </w:r>
    <w:bookmarkStart w:id="8" w:name="_GoBack"/>
    <w:bookmarkEnd w:id="8"/>
    <w:r w:rsidR="004E168D">
      <w:rPr>
        <w:rFonts w:ascii="Cambria" w:hAnsi="Cambria"/>
        <w:b/>
        <w:sz w:val="24"/>
        <w:szCs w:val="24"/>
      </w:rPr>
      <w:t xml:space="preserve"> Conflict of Interest Policy</w:t>
    </w:r>
  </w:p>
  <w:p w:rsidR="00D40DA8" w:rsidRDefault="00D40D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35" w:rsidRDefault="008976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9EB"/>
    <w:multiLevelType w:val="hybridMultilevel"/>
    <w:tmpl w:val="71A41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A4F80"/>
    <w:multiLevelType w:val="hybridMultilevel"/>
    <w:tmpl w:val="B4CE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C000F"/>
    <w:multiLevelType w:val="hybridMultilevel"/>
    <w:tmpl w:val="D242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C77B7"/>
    <w:multiLevelType w:val="hybridMultilevel"/>
    <w:tmpl w:val="18BC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E63AF"/>
    <w:multiLevelType w:val="hybridMultilevel"/>
    <w:tmpl w:val="F486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C211E"/>
    <w:multiLevelType w:val="hybridMultilevel"/>
    <w:tmpl w:val="39ACE14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8B7A395A">
      <w:start w:val="1"/>
      <w:numFmt w:val="decimal"/>
      <w:lvlText w:val="%3)"/>
      <w:lvlJc w:val="left"/>
      <w:pPr>
        <w:tabs>
          <w:tab w:val="num" w:pos="2235"/>
        </w:tabs>
        <w:ind w:left="2235" w:hanging="43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86E0112"/>
    <w:multiLevelType w:val="hybridMultilevel"/>
    <w:tmpl w:val="F9886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646EC"/>
    <w:multiLevelType w:val="hybridMultilevel"/>
    <w:tmpl w:val="BBB6C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7235CF"/>
    <w:multiLevelType w:val="hybridMultilevel"/>
    <w:tmpl w:val="E3A60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9130F"/>
    <w:multiLevelType w:val="hybridMultilevel"/>
    <w:tmpl w:val="BB16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B685A"/>
    <w:multiLevelType w:val="multilevel"/>
    <w:tmpl w:val="EEA84A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auto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6169399E"/>
    <w:multiLevelType w:val="hybridMultilevel"/>
    <w:tmpl w:val="D7F46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BF4352"/>
    <w:multiLevelType w:val="hybridMultilevel"/>
    <w:tmpl w:val="C6F8B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18"/>
    <w:rsid w:val="00002EEB"/>
    <w:rsid w:val="00014DFB"/>
    <w:rsid w:val="00020DD5"/>
    <w:rsid w:val="00031165"/>
    <w:rsid w:val="00032C96"/>
    <w:rsid w:val="00033052"/>
    <w:rsid w:val="0004056A"/>
    <w:rsid w:val="00043080"/>
    <w:rsid w:val="00046E7A"/>
    <w:rsid w:val="00051743"/>
    <w:rsid w:val="00053490"/>
    <w:rsid w:val="0005788D"/>
    <w:rsid w:val="000605DD"/>
    <w:rsid w:val="0008087D"/>
    <w:rsid w:val="000853C4"/>
    <w:rsid w:val="00085A5F"/>
    <w:rsid w:val="000A31A1"/>
    <w:rsid w:val="000B039F"/>
    <w:rsid w:val="000B1E6D"/>
    <w:rsid w:val="000B52CD"/>
    <w:rsid w:val="000E25DA"/>
    <w:rsid w:val="000E52A7"/>
    <w:rsid w:val="001028C9"/>
    <w:rsid w:val="001140E7"/>
    <w:rsid w:val="00137C59"/>
    <w:rsid w:val="00137E52"/>
    <w:rsid w:val="00141F68"/>
    <w:rsid w:val="00175F23"/>
    <w:rsid w:val="00177B02"/>
    <w:rsid w:val="00177CAD"/>
    <w:rsid w:val="00181EDF"/>
    <w:rsid w:val="00187E20"/>
    <w:rsid w:val="001A0E57"/>
    <w:rsid w:val="001B229E"/>
    <w:rsid w:val="001B23CD"/>
    <w:rsid w:val="001B581F"/>
    <w:rsid w:val="001C55FD"/>
    <w:rsid w:val="001C6868"/>
    <w:rsid w:val="001F3F1B"/>
    <w:rsid w:val="001F4422"/>
    <w:rsid w:val="001F5293"/>
    <w:rsid w:val="001F5C2B"/>
    <w:rsid w:val="00203062"/>
    <w:rsid w:val="00212B7D"/>
    <w:rsid w:val="00214E7A"/>
    <w:rsid w:val="002168DF"/>
    <w:rsid w:val="00220ACE"/>
    <w:rsid w:val="00221300"/>
    <w:rsid w:val="002248C8"/>
    <w:rsid w:val="00235111"/>
    <w:rsid w:val="0024656C"/>
    <w:rsid w:val="00260B89"/>
    <w:rsid w:val="00264136"/>
    <w:rsid w:val="002641B9"/>
    <w:rsid w:val="00264447"/>
    <w:rsid w:val="00266844"/>
    <w:rsid w:val="0027010A"/>
    <w:rsid w:val="00271214"/>
    <w:rsid w:val="0027478D"/>
    <w:rsid w:val="0029644B"/>
    <w:rsid w:val="00297174"/>
    <w:rsid w:val="00297E01"/>
    <w:rsid w:val="002A47F3"/>
    <w:rsid w:val="002A5E4B"/>
    <w:rsid w:val="002B4B90"/>
    <w:rsid w:val="002B606E"/>
    <w:rsid w:val="002B6D98"/>
    <w:rsid w:val="002C13E3"/>
    <w:rsid w:val="002C2A25"/>
    <w:rsid w:val="002D28EF"/>
    <w:rsid w:val="002F4135"/>
    <w:rsid w:val="00304669"/>
    <w:rsid w:val="003065A1"/>
    <w:rsid w:val="003144A7"/>
    <w:rsid w:val="003275D3"/>
    <w:rsid w:val="003413A4"/>
    <w:rsid w:val="00356536"/>
    <w:rsid w:val="00364DB3"/>
    <w:rsid w:val="00365826"/>
    <w:rsid w:val="003754BB"/>
    <w:rsid w:val="003815D7"/>
    <w:rsid w:val="00390E39"/>
    <w:rsid w:val="003919D6"/>
    <w:rsid w:val="00393FD9"/>
    <w:rsid w:val="00394349"/>
    <w:rsid w:val="00395118"/>
    <w:rsid w:val="00396455"/>
    <w:rsid w:val="003A01D7"/>
    <w:rsid w:val="003A2DE8"/>
    <w:rsid w:val="003A4117"/>
    <w:rsid w:val="003A60F6"/>
    <w:rsid w:val="003A6DF6"/>
    <w:rsid w:val="003B5921"/>
    <w:rsid w:val="003B6D90"/>
    <w:rsid w:val="003D5E62"/>
    <w:rsid w:val="003F1D8B"/>
    <w:rsid w:val="003F2376"/>
    <w:rsid w:val="003F4C26"/>
    <w:rsid w:val="0040156E"/>
    <w:rsid w:val="00403CA0"/>
    <w:rsid w:val="00404B41"/>
    <w:rsid w:val="00426F93"/>
    <w:rsid w:val="00434199"/>
    <w:rsid w:val="004377D2"/>
    <w:rsid w:val="00440D04"/>
    <w:rsid w:val="004827E5"/>
    <w:rsid w:val="00484184"/>
    <w:rsid w:val="004A5C8B"/>
    <w:rsid w:val="004D4455"/>
    <w:rsid w:val="004D54F7"/>
    <w:rsid w:val="004E168D"/>
    <w:rsid w:val="0050493E"/>
    <w:rsid w:val="00510304"/>
    <w:rsid w:val="00521AAA"/>
    <w:rsid w:val="00530AC8"/>
    <w:rsid w:val="00530B1C"/>
    <w:rsid w:val="005353CD"/>
    <w:rsid w:val="00541B8E"/>
    <w:rsid w:val="005433BB"/>
    <w:rsid w:val="00560DE5"/>
    <w:rsid w:val="005662A6"/>
    <w:rsid w:val="0057088D"/>
    <w:rsid w:val="005744C7"/>
    <w:rsid w:val="00574A44"/>
    <w:rsid w:val="005830FD"/>
    <w:rsid w:val="005B094B"/>
    <w:rsid w:val="005C038E"/>
    <w:rsid w:val="005C06F7"/>
    <w:rsid w:val="005C357D"/>
    <w:rsid w:val="005C4F94"/>
    <w:rsid w:val="005C59F0"/>
    <w:rsid w:val="005D0ACE"/>
    <w:rsid w:val="005E6918"/>
    <w:rsid w:val="005E6F94"/>
    <w:rsid w:val="005F142F"/>
    <w:rsid w:val="005F4102"/>
    <w:rsid w:val="006000C3"/>
    <w:rsid w:val="0060130C"/>
    <w:rsid w:val="00603F0A"/>
    <w:rsid w:val="00612615"/>
    <w:rsid w:val="0062320F"/>
    <w:rsid w:val="00630C78"/>
    <w:rsid w:val="00632FBC"/>
    <w:rsid w:val="00635C5D"/>
    <w:rsid w:val="00651EB4"/>
    <w:rsid w:val="00671BF3"/>
    <w:rsid w:val="00676CFC"/>
    <w:rsid w:val="006845E2"/>
    <w:rsid w:val="00685D1B"/>
    <w:rsid w:val="006A2E2C"/>
    <w:rsid w:val="006A56BF"/>
    <w:rsid w:val="006B10FA"/>
    <w:rsid w:val="006B62A0"/>
    <w:rsid w:val="006C12C3"/>
    <w:rsid w:val="006C530C"/>
    <w:rsid w:val="006D30C7"/>
    <w:rsid w:val="006E13C5"/>
    <w:rsid w:val="006F164B"/>
    <w:rsid w:val="006F33BA"/>
    <w:rsid w:val="00734848"/>
    <w:rsid w:val="0073799E"/>
    <w:rsid w:val="0075558C"/>
    <w:rsid w:val="007571D5"/>
    <w:rsid w:val="0076049B"/>
    <w:rsid w:val="00762A57"/>
    <w:rsid w:val="00770134"/>
    <w:rsid w:val="0077291C"/>
    <w:rsid w:val="007756BC"/>
    <w:rsid w:val="00776F18"/>
    <w:rsid w:val="00784186"/>
    <w:rsid w:val="007860FB"/>
    <w:rsid w:val="007A46BA"/>
    <w:rsid w:val="007A6756"/>
    <w:rsid w:val="007B1070"/>
    <w:rsid w:val="007B2993"/>
    <w:rsid w:val="007B62B7"/>
    <w:rsid w:val="007D1BBE"/>
    <w:rsid w:val="007D2028"/>
    <w:rsid w:val="007E1E0C"/>
    <w:rsid w:val="007E6F48"/>
    <w:rsid w:val="007E7185"/>
    <w:rsid w:val="007F79BC"/>
    <w:rsid w:val="008134BF"/>
    <w:rsid w:val="008138CB"/>
    <w:rsid w:val="00820746"/>
    <w:rsid w:val="008218D2"/>
    <w:rsid w:val="00830810"/>
    <w:rsid w:val="0083537D"/>
    <w:rsid w:val="00843BD4"/>
    <w:rsid w:val="0084522F"/>
    <w:rsid w:val="00870C43"/>
    <w:rsid w:val="008765CC"/>
    <w:rsid w:val="0088209A"/>
    <w:rsid w:val="00883CC7"/>
    <w:rsid w:val="008877D4"/>
    <w:rsid w:val="00897635"/>
    <w:rsid w:val="008A05D5"/>
    <w:rsid w:val="008A2024"/>
    <w:rsid w:val="008C79CC"/>
    <w:rsid w:val="008D17CA"/>
    <w:rsid w:val="008D7879"/>
    <w:rsid w:val="008E31CB"/>
    <w:rsid w:val="008F7BC3"/>
    <w:rsid w:val="0090432F"/>
    <w:rsid w:val="00906DE3"/>
    <w:rsid w:val="00917C25"/>
    <w:rsid w:val="0092068E"/>
    <w:rsid w:val="009312E6"/>
    <w:rsid w:val="00943F98"/>
    <w:rsid w:val="009511CE"/>
    <w:rsid w:val="00960B81"/>
    <w:rsid w:val="00960DD0"/>
    <w:rsid w:val="00966A3E"/>
    <w:rsid w:val="0096744E"/>
    <w:rsid w:val="00975F8F"/>
    <w:rsid w:val="00984E7A"/>
    <w:rsid w:val="009B1A43"/>
    <w:rsid w:val="009B1E14"/>
    <w:rsid w:val="009B4EA1"/>
    <w:rsid w:val="009C6DD3"/>
    <w:rsid w:val="009D0A89"/>
    <w:rsid w:val="009D6766"/>
    <w:rsid w:val="009F3A2C"/>
    <w:rsid w:val="00A0063E"/>
    <w:rsid w:val="00A01A8C"/>
    <w:rsid w:val="00A1116C"/>
    <w:rsid w:val="00A12488"/>
    <w:rsid w:val="00A15232"/>
    <w:rsid w:val="00A15707"/>
    <w:rsid w:val="00A1671E"/>
    <w:rsid w:val="00A21773"/>
    <w:rsid w:val="00A2246A"/>
    <w:rsid w:val="00A26B96"/>
    <w:rsid w:val="00A46AEC"/>
    <w:rsid w:val="00A53038"/>
    <w:rsid w:val="00A5627E"/>
    <w:rsid w:val="00A601F4"/>
    <w:rsid w:val="00A77C81"/>
    <w:rsid w:val="00A84B75"/>
    <w:rsid w:val="00A92EAC"/>
    <w:rsid w:val="00AA2E50"/>
    <w:rsid w:val="00AA306C"/>
    <w:rsid w:val="00AB2AC9"/>
    <w:rsid w:val="00AB3DDB"/>
    <w:rsid w:val="00AB5001"/>
    <w:rsid w:val="00AC0A6F"/>
    <w:rsid w:val="00AD0419"/>
    <w:rsid w:val="00AD0DE2"/>
    <w:rsid w:val="00AE07F0"/>
    <w:rsid w:val="00AE1C45"/>
    <w:rsid w:val="00AE2757"/>
    <w:rsid w:val="00AE3927"/>
    <w:rsid w:val="00AF7C00"/>
    <w:rsid w:val="00B03A09"/>
    <w:rsid w:val="00B068DC"/>
    <w:rsid w:val="00B077F5"/>
    <w:rsid w:val="00B24BAA"/>
    <w:rsid w:val="00B24CAD"/>
    <w:rsid w:val="00B24DD3"/>
    <w:rsid w:val="00B34AFE"/>
    <w:rsid w:val="00B36D60"/>
    <w:rsid w:val="00B47731"/>
    <w:rsid w:val="00B57B6E"/>
    <w:rsid w:val="00B64021"/>
    <w:rsid w:val="00B67EA0"/>
    <w:rsid w:val="00B70DDC"/>
    <w:rsid w:val="00B7349B"/>
    <w:rsid w:val="00B76F25"/>
    <w:rsid w:val="00B82F50"/>
    <w:rsid w:val="00BB657C"/>
    <w:rsid w:val="00BC2612"/>
    <w:rsid w:val="00BE333F"/>
    <w:rsid w:val="00BE3353"/>
    <w:rsid w:val="00BE5E36"/>
    <w:rsid w:val="00BF7532"/>
    <w:rsid w:val="00C00884"/>
    <w:rsid w:val="00C03F32"/>
    <w:rsid w:val="00C06BD9"/>
    <w:rsid w:val="00C110BC"/>
    <w:rsid w:val="00C34B34"/>
    <w:rsid w:val="00C42D38"/>
    <w:rsid w:val="00C47844"/>
    <w:rsid w:val="00C5674C"/>
    <w:rsid w:val="00C84BB2"/>
    <w:rsid w:val="00C94086"/>
    <w:rsid w:val="00C944C3"/>
    <w:rsid w:val="00C97CE0"/>
    <w:rsid w:val="00CC6482"/>
    <w:rsid w:val="00CF5E56"/>
    <w:rsid w:val="00D104A1"/>
    <w:rsid w:val="00D10E17"/>
    <w:rsid w:val="00D4074E"/>
    <w:rsid w:val="00D40DA8"/>
    <w:rsid w:val="00D4115B"/>
    <w:rsid w:val="00D43436"/>
    <w:rsid w:val="00D44491"/>
    <w:rsid w:val="00D51B17"/>
    <w:rsid w:val="00D54EB5"/>
    <w:rsid w:val="00D569B7"/>
    <w:rsid w:val="00D570E9"/>
    <w:rsid w:val="00D80793"/>
    <w:rsid w:val="00D87899"/>
    <w:rsid w:val="00D91FFA"/>
    <w:rsid w:val="00D93524"/>
    <w:rsid w:val="00D93CB2"/>
    <w:rsid w:val="00D9461D"/>
    <w:rsid w:val="00DB22E2"/>
    <w:rsid w:val="00DD44AF"/>
    <w:rsid w:val="00DE20F4"/>
    <w:rsid w:val="00DE47C8"/>
    <w:rsid w:val="00DF2114"/>
    <w:rsid w:val="00DF43E8"/>
    <w:rsid w:val="00E01136"/>
    <w:rsid w:val="00E04D14"/>
    <w:rsid w:val="00E42110"/>
    <w:rsid w:val="00E512EE"/>
    <w:rsid w:val="00E64126"/>
    <w:rsid w:val="00E741D8"/>
    <w:rsid w:val="00E74F3E"/>
    <w:rsid w:val="00E75824"/>
    <w:rsid w:val="00EA23F5"/>
    <w:rsid w:val="00EB0098"/>
    <w:rsid w:val="00EB3C91"/>
    <w:rsid w:val="00EB53B0"/>
    <w:rsid w:val="00EC1521"/>
    <w:rsid w:val="00ED175F"/>
    <w:rsid w:val="00EE4501"/>
    <w:rsid w:val="00F00435"/>
    <w:rsid w:val="00F15D28"/>
    <w:rsid w:val="00F264C9"/>
    <w:rsid w:val="00F323EF"/>
    <w:rsid w:val="00F54700"/>
    <w:rsid w:val="00F57784"/>
    <w:rsid w:val="00F65724"/>
    <w:rsid w:val="00F67268"/>
    <w:rsid w:val="00F75296"/>
    <w:rsid w:val="00F87363"/>
    <w:rsid w:val="00F9331A"/>
    <w:rsid w:val="00FA1793"/>
    <w:rsid w:val="00FA332E"/>
    <w:rsid w:val="00FB6692"/>
    <w:rsid w:val="00FC0F4F"/>
    <w:rsid w:val="00FD49BB"/>
    <w:rsid w:val="00FD5CF9"/>
    <w:rsid w:val="00FE66E4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9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8C9"/>
    <w:pPr>
      <w:keepNext/>
      <w:numPr>
        <w:numId w:val="2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4F7"/>
    <w:pPr>
      <w:keepNext/>
      <w:numPr>
        <w:ilvl w:val="1"/>
        <w:numId w:val="2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97CE0"/>
    <w:pPr>
      <w:keepNext/>
      <w:numPr>
        <w:ilvl w:val="2"/>
        <w:numId w:val="2"/>
      </w:numPr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0AC8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5A1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5A1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5A1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5A1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5A1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38E"/>
  </w:style>
  <w:style w:type="paragraph" w:styleId="Footer">
    <w:name w:val="footer"/>
    <w:basedOn w:val="Normal"/>
    <w:link w:val="FooterChar"/>
    <w:uiPriority w:val="99"/>
    <w:unhideWhenUsed/>
    <w:rsid w:val="005C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38E"/>
  </w:style>
  <w:style w:type="paragraph" w:styleId="NoSpacing">
    <w:name w:val="No Spacing"/>
    <w:link w:val="NoSpacingChar"/>
    <w:uiPriority w:val="1"/>
    <w:qFormat/>
    <w:rsid w:val="00B24DD3"/>
    <w:rPr>
      <w:sz w:val="22"/>
      <w:szCs w:val="22"/>
    </w:rPr>
  </w:style>
  <w:style w:type="paragraph" w:customStyle="1" w:styleId="DefaultText">
    <w:name w:val="Default Text"/>
    <w:basedOn w:val="Normal"/>
    <w:rsid w:val="00B24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rsid w:val="00C97CE0"/>
    <w:rPr>
      <w:rFonts w:ascii="Times New Roman" w:eastAsia="Times New Roman" w:hAnsi="Times New Roman"/>
      <w:b/>
      <w:i/>
      <w:sz w:val="24"/>
    </w:rPr>
  </w:style>
  <w:style w:type="paragraph" w:styleId="BodyTextIndent">
    <w:name w:val="Body Text Indent"/>
    <w:basedOn w:val="Normal"/>
    <w:link w:val="BodyTextIndentChar"/>
    <w:semiHidden/>
    <w:rsid w:val="00C97CE0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semiHidden/>
    <w:rsid w:val="00C97CE0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semiHidden/>
    <w:rsid w:val="00C97CE0"/>
    <w:pPr>
      <w:spacing w:after="0" w:line="240" w:lineRule="auto"/>
    </w:pPr>
    <w:rPr>
      <w:rFonts w:ascii="CG Times" w:eastAsia="Times New Roman" w:hAnsi="CG Times"/>
      <w:sz w:val="18"/>
      <w:szCs w:val="20"/>
    </w:rPr>
  </w:style>
  <w:style w:type="character" w:customStyle="1" w:styleId="BodyTextChar">
    <w:name w:val="Body Text Char"/>
    <w:link w:val="BodyText"/>
    <w:semiHidden/>
    <w:rsid w:val="00C97CE0"/>
    <w:rPr>
      <w:rFonts w:ascii="CG Times" w:eastAsia="Times New Roman" w:hAnsi="CG Times"/>
      <w:sz w:val="18"/>
    </w:rPr>
  </w:style>
  <w:style w:type="paragraph" w:styleId="BodyTextIndent3">
    <w:name w:val="Body Text Indent 3"/>
    <w:basedOn w:val="Normal"/>
    <w:link w:val="BodyTextIndent3Char"/>
    <w:semiHidden/>
    <w:rsid w:val="00C97CE0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</w:rPr>
  </w:style>
  <w:style w:type="character" w:customStyle="1" w:styleId="BodyTextIndent3Char">
    <w:name w:val="Body Text Indent 3 Char"/>
    <w:link w:val="BodyTextIndent3"/>
    <w:semiHidden/>
    <w:rsid w:val="00C97CE0"/>
    <w:rPr>
      <w:rFonts w:ascii="Times New Roman" w:eastAsia="Times New Roman" w:hAnsi="Times New Roman"/>
    </w:rPr>
  </w:style>
  <w:style w:type="table" w:styleId="TableGrid">
    <w:name w:val="Table Grid"/>
    <w:basedOn w:val="TableNormal"/>
    <w:rsid w:val="00C97C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43E8"/>
    <w:pPr>
      <w:spacing w:before="100" w:beforeAutospacing="1" w:after="100" w:afterAutospacing="1" w:line="21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C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6C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4D54F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oSpacingChar">
    <w:name w:val="No Spacing Char"/>
    <w:link w:val="NoSpacing"/>
    <w:uiPriority w:val="1"/>
    <w:rsid w:val="00B64021"/>
    <w:rPr>
      <w:sz w:val="22"/>
      <w:szCs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1028C9"/>
    <w:rPr>
      <w:rFonts w:ascii="Cambria" w:eastAsia="Times New Roman" w:hAnsi="Cambria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8C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C79CC"/>
    <w:pPr>
      <w:tabs>
        <w:tab w:val="left" w:pos="1440"/>
        <w:tab w:val="right" w:leader="dot" w:pos="9350"/>
      </w:tabs>
      <w:spacing w:after="40"/>
      <w:ind w:left="720"/>
    </w:pPr>
  </w:style>
  <w:style w:type="character" w:styleId="Hyperlink">
    <w:name w:val="Hyperlink"/>
    <w:uiPriority w:val="99"/>
    <w:unhideWhenUsed/>
    <w:rsid w:val="001028C9"/>
    <w:rPr>
      <w:color w:val="0000FF"/>
      <w:u w:val="single"/>
    </w:rPr>
  </w:style>
  <w:style w:type="character" w:styleId="Emphasis">
    <w:name w:val="Emphasis"/>
    <w:uiPriority w:val="20"/>
    <w:qFormat/>
    <w:rsid w:val="00A01A8C"/>
    <w:rPr>
      <w:i/>
      <w:iCs/>
    </w:rPr>
  </w:style>
  <w:style w:type="character" w:styleId="IntenseEmphasis">
    <w:name w:val="Intense Emphasis"/>
    <w:uiPriority w:val="21"/>
    <w:qFormat/>
    <w:rsid w:val="00A01A8C"/>
    <w:rPr>
      <w:b/>
      <w:bCs/>
      <w:i/>
      <w:iCs/>
      <w:color w:val="4F81BD"/>
    </w:rPr>
  </w:style>
  <w:style w:type="character" w:styleId="Strong">
    <w:name w:val="Strong"/>
    <w:uiPriority w:val="22"/>
    <w:qFormat/>
    <w:rsid w:val="00A01A8C"/>
    <w:rPr>
      <w:b/>
      <w:bCs/>
    </w:rPr>
  </w:style>
  <w:style w:type="character" w:styleId="CommentReference">
    <w:name w:val="annotation reference"/>
    <w:uiPriority w:val="99"/>
    <w:semiHidden/>
    <w:unhideWhenUsed/>
    <w:rsid w:val="007D1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B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B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1BBE"/>
    <w:rPr>
      <w:b/>
      <w:bCs/>
    </w:rPr>
  </w:style>
  <w:style w:type="paragraph" w:styleId="Revision">
    <w:name w:val="Revision"/>
    <w:hidden/>
    <w:uiPriority w:val="99"/>
    <w:semiHidden/>
    <w:rsid w:val="007D1BBE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62320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62320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ing4Char">
    <w:name w:val="Heading 4 Char"/>
    <w:link w:val="Heading4"/>
    <w:uiPriority w:val="9"/>
    <w:rsid w:val="00530AC8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065A1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065A1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3065A1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065A1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065A1"/>
    <w:rPr>
      <w:rFonts w:ascii="Cambria" w:eastAsia="Times New Roman" w:hAnsi="Cambria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C79CC"/>
    <w:pPr>
      <w:tabs>
        <w:tab w:val="left" w:pos="0"/>
        <w:tab w:val="right" w:leader="dot" w:pos="9350"/>
      </w:tabs>
      <w:spacing w:after="60"/>
      <w:ind w:left="720" w:hanging="540"/>
    </w:pPr>
  </w:style>
  <w:style w:type="paragraph" w:styleId="TOC3">
    <w:name w:val="toc 3"/>
    <w:basedOn w:val="Normal"/>
    <w:next w:val="Normal"/>
    <w:autoRedefine/>
    <w:uiPriority w:val="39"/>
    <w:unhideWhenUsed/>
    <w:rsid w:val="0076049B"/>
    <w:pPr>
      <w:tabs>
        <w:tab w:val="left" w:pos="450"/>
        <w:tab w:val="right" w:leader="dot" w:pos="9350"/>
      </w:tabs>
      <w:spacing w:after="40"/>
      <w:ind w:left="1800" w:hanging="9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9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8C9"/>
    <w:pPr>
      <w:keepNext/>
      <w:numPr>
        <w:numId w:val="2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4F7"/>
    <w:pPr>
      <w:keepNext/>
      <w:numPr>
        <w:ilvl w:val="1"/>
        <w:numId w:val="2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97CE0"/>
    <w:pPr>
      <w:keepNext/>
      <w:numPr>
        <w:ilvl w:val="2"/>
        <w:numId w:val="2"/>
      </w:numPr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0AC8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5A1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5A1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5A1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5A1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5A1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38E"/>
  </w:style>
  <w:style w:type="paragraph" w:styleId="Footer">
    <w:name w:val="footer"/>
    <w:basedOn w:val="Normal"/>
    <w:link w:val="FooterChar"/>
    <w:uiPriority w:val="99"/>
    <w:unhideWhenUsed/>
    <w:rsid w:val="005C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38E"/>
  </w:style>
  <w:style w:type="paragraph" w:styleId="NoSpacing">
    <w:name w:val="No Spacing"/>
    <w:link w:val="NoSpacingChar"/>
    <w:uiPriority w:val="1"/>
    <w:qFormat/>
    <w:rsid w:val="00B24DD3"/>
    <w:rPr>
      <w:sz w:val="22"/>
      <w:szCs w:val="22"/>
    </w:rPr>
  </w:style>
  <w:style w:type="paragraph" w:customStyle="1" w:styleId="DefaultText">
    <w:name w:val="Default Text"/>
    <w:basedOn w:val="Normal"/>
    <w:rsid w:val="00B24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rsid w:val="00C97CE0"/>
    <w:rPr>
      <w:rFonts w:ascii="Times New Roman" w:eastAsia="Times New Roman" w:hAnsi="Times New Roman"/>
      <w:b/>
      <w:i/>
      <w:sz w:val="24"/>
    </w:rPr>
  </w:style>
  <w:style w:type="paragraph" w:styleId="BodyTextIndent">
    <w:name w:val="Body Text Indent"/>
    <w:basedOn w:val="Normal"/>
    <w:link w:val="BodyTextIndentChar"/>
    <w:semiHidden/>
    <w:rsid w:val="00C97CE0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semiHidden/>
    <w:rsid w:val="00C97CE0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semiHidden/>
    <w:rsid w:val="00C97CE0"/>
    <w:pPr>
      <w:spacing w:after="0" w:line="240" w:lineRule="auto"/>
    </w:pPr>
    <w:rPr>
      <w:rFonts w:ascii="CG Times" w:eastAsia="Times New Roman" w:hAnsi="CG Times"/>
      <w:sz w:val="18"/>
      <w:szCs w:val="20"/>
    </w:rPr>
  </w:style>
  <w:style w:type="character" w:customStyle="1" w:styleId="BodyTextChar">
    <w:name w:val="Body Text Char"/>
    <w:link w:val="BodyText"/>
    <w:semiHidden/>
    <w:rsid w:val="00C97CE0"/>
    <w:rPr>
      <w:rFonts w:ascii="CG Times" w:eastAsia="Times New Roman" w:hAnsi="CG Times"/>
      <w:sz w:val="18"/>
    </w:rPr>
  </w:style>
  <w:style w:type="paragraph" w:styleId="BodyTextIndent3">
    <w:name w:val="Body Text Indent 3"/>
    <w:basedOn w:val="Normal"/>
    <w:link w:val="BodyTextIndent3Char"/>
    <w:semiHidden/>
    <w:rsid w:val="00C97CE0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</w:rPr>
  </w:style>
  <w:style w:type="character" w:customStyle="1" w:styleId="BodyTextIndent3Char">
    <w:name w:val="Body Text Indent 3 Char"/>
    <w:link w:val="BodyTextIndent3"/>
    <w:semiHidden/>
    <w:rsid w:val="00C97CE0"/>
    <w:rPr>
      <w:rFonts w:ascii="Times New Roman" w:eastAsia="Times New Roman" w:hAnsi="Times New Roman"/>
    </w:rPr>
  </w:style>
  <w:style w:type="table" w:styleId="TableGrid">
    <w:name w:val="Table Grid"/>
    <w:basedOn w:val="TableNormal"/>
    <w:rsid w:val="00C97C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43E8"/>
    <w:pPr>
      <w:spacing w:before="100" w:beforeAutospacing="1" w:after="100" w:afterAutospacing="1" w:line="21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C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6C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4D54F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oSpacingChar">
    <w:name w:val="No Spacing Char"/>
    <w:link w:val="NoSpacing"/>
    <w:uiPriority w:val="1"/>
    <w:rsid w:val="00B64021"/>
    <w:rPr>
      <w:sz w:val="22"/>
      <w:szCs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1028C9"/>
    <w:rPr>
      <w:rFonts w:ascii="Cambria" w:eastAsia="Times New Roman" w:hAnsi="Cambria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8C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C79CC"/>
    <w:pPr>
      <w:tabs>
        <w:tab w:val="left" w:pos="1440"/>
        <w:tab w:val="right" w:leader="dot" w:pos="9350"/>
      </w:tabs>
      <w:spacing w:after="40"/>
      <w:ind w:left="720"/>
    </w:pPr>
  </w:style>
  <w:style w:type="character" w:styleId="Hyperlink">
    <w:name w:val="Hyperlink"/>
    <w:uiPriority w:val="99"/>
    <w:unhideWhenUsed/>
    <w:rsid w:val="001028C9"/>
    <w:rPr>
      <w:color w:val="0000FF"/>
      <w:u w:val="single"/>
    </w:rPr>
  </w:style>
  <w:style w:type="character" w:styleId="Emphasis">
    <w:name w:val="Emphasis"/>
    <w:uiPriority w:val="20"/>
    <w:qFormat/>
    <w:rsid w:val="00A01A8C"/>
    <w:rPr>
      <w:i/>
      <w:iCs/>
    </w:rPr>
  </w:style>
  <w:style w:type="character" w:styleId="IntenseEmphasis">
    <w:name w:val="Intense Emphasis"/>
    <w:uiPriority w:val="21"/>
    <w:qFormat/>
    <w:rsid w:val="00A01A8C"/>
    <w:rPr>
      <w:b/>
      <w:bCs/>
      <w:i/>
      <w:iCs/>
      <w:color w:val="4F81BD"/>
    </w:rPr>
  </w:style>
  <w:style w:type="character" w:styleId="Strong">
    <w:name w:val="Strong"/>
    <w:uiPriority w:val="22"/>
    <w:qFormat/>
    <w:rsid w:val="00A01A8C"/>
    <w:rPr>
      <w:b/>
      <w:bCs/>
    </w:rPr>
  </w:style>
  <w:style w:type="character" w:styleId="CommentReference">
    <w:name w:val="annotation reference"/>
    <w:uiPriority w:val="99"/>
    <w:semiHidden/>
    <w:unhideWhenUsed/>
    <w:rsid w:val="007D1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B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B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1BBE"/>
    <w:rPr>
      <w:b/>
      <w:bCs/>
    </w:rPr>
  </w:style>
  <w:style w:type="paragraph" w:styleId="Revision">
    <w:name w:val="Revision"/>
    <w:hidden/>
    <w:uiPriority w:val="99"/>
    <w:semiHidden/>
    <w:rsid w:val="007D1BBE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62320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62320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ing4Char">
    <w:name w:val="Heading 4 Char"/>
    <w:link w:val="Heading4"/>
    <w:uiPriority w:val="9"/>
    <w:rsid w:val="00530AC8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065A1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065A1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3065A1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065A1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065A1"/>
    <w:rPr>
      <w:rFonts w:ascii="Cambria" w:eastAsia="Times New Roman" w:hAnsi="Cambria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C79CC"/>
    <w:pPr>
      <w:tabs>
        <w:tab w:val="left" w:pos="0"/>
        <w:tab w:val="right" w:leader="dot" w:pos="9350"/>
      </w:tabs>
      <w:spacing w:after="60"/>
      <w:ind w:left="720" w:hanging="540"/>
    </w:pPr>
  </w:style>
  <w:style w:type="paragraph" w:styleId="TOC3">
    <w:name w:val="toc 3"/>
    <w:basedOn w:val="Normal"/>
    <w:next w:val="Normal"/>
    <w:autoRedefine/>
    <w:uiPriority w:val="39"/>
    <w:unhideWhenUsed/>
    <w:rsid w:val="0076049B"/>
    <w:pPr>
      <w:tabs>
        <w:tab w:val="left" w:pos="450"/>
        <w:tab w:val="right" w:leader="dot" w:pos="9350"/>
      </w:tabs>
      <w:spacing w:after="40"/>
      <w:ind w:left="1800" w:hanging="9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 Fiscal Policies</vt:lpstr>
    </vt:vector>
  </TitlesOfParts>
  <Company>National Association of Realtors</Company>
  <LinksUpToDate>false</LinksUpToDate>
  <CharactersWithSpaces>873</CharactersWithSpaces>
  <SharedDoc>false</SharedDoc>
  <HLinks>
    <vt:vector size="96" baseType="variant"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_Toc261337898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_Toc261337897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_Toc261337896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_Toc261337895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_Toc261337894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_Toc261337893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_Toc261337892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_Toc261337891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_Toc261337890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_Toc261337889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_Toc261337888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_Toc261337887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_Toc261337886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_Toc261337885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_Toc261337884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_Toc261337883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 Fiscal Policies</dc:title>
  <dc:creator>Medanic</dc:creator>
  <cp:keywords>KlearSky</cp:keywords>
  <cp:lastModifiedBy>User</cp:lastModifiedBy>
  <cp:revision>2</cp:revision>
  <cp:lastPrinted>2013-01-23T21:09:00Z</cp:lastPrinted>
  <dcterms:created xsi:type="dcterms:W3CDTF">2014-09-16T20:14:00Z</dcterms:created>
  <dcterms:modified xsi:type="dcterms:W3CDTF">2014-09-16T20:14:00Z</dcterms:modified>
</cp:coreProperties>
</file>